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0C" w:rsidRDefault="0038610C" w:rsidP="00026D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388"/>
      </w:tblGrid>
      <w:tr w:rsidR="0054707E" w:rsidTr="0054707E">
        <w:tc>
          <w:tcPr>
            <w:tcW w:w="11016" w:type="dxa"/>
            <w:gridSpan w:val="2"/>
            <w:shd w:val="pct15" w:color="auto" w:fill="auto"/>
          </w:tcPr>
          <w:p w:rsidR="0054707E" w:rsidRPr="0054707E" w:rsidRDefault="0054707E" w:rsidP="000E18C0">
            <w:pPr>
              <w:jc w:val="center"/>
              <w:rPr>
                <w:b/>
                <w:sz w:val="20"/>
              </w:rPr>
            </w:pPr>
            <w:proofErr w:type="spellStart"/>
            <w:r w:rsidRPr="0054707E">
              <w:rPr>
                <w:b/>
              </w:rPr>
              <w:t>Ch</w:t>
            </w:r>
            <w:proofErr w:type="spellEnd"/>
            <w:r w:rsidRPr="0054707E">
              <w:rPr>
                <w:b/>
              </w:rPr>
              <w:t xml:space="preserve"> 3 Earth’s Structures </w:t>
            </w:r>
            <w:r w:rsidR="000E18C0">
              <w:rPr>
                <w:b/>
              </w:rPr>
              <w:t>(also</w:t>
            </w:r>
            <w:r w:rsidR="008372CE">
              <w:rPr>
                <w:b/>
              </w:rPr>
              <w:t xml:space="preserve"> review notes and</w:t>
            </w:r>
            <w:r w:rsidR="000E18C0">
              <w:rPr>
                <w:b/>
              </w:rPr>
              <w:t xml:space="preserve"> study pictures and graphic organizers on IAN pages 15, 16, 17, 19, &amp; 28)</w:t>
            </w:r>
          </w:p>
        </w:tc>
      </w:tr>
      <w:tr w:rsidR="0003684C" w:rsidTr="0003684C">
        <w:tc>
          <w:tcPr>
            <w:tcW w:w="2628" w:type="dxa"/>
          </w:tcPr>
          <w:p w:rsidR="0003684C" w:rsidRDefault="0003684C" w:rsidP="0003684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Crust</w:t>
            </w:r>
          </w:p>
        </w:tc>
        <w:tc>
          <w:tcPr>
            <w:tcW w:w="8388" w:type="dxa"/>
          </w:tcPr>
          <w:p w:rsidR="0003684C" w:rsidRDefault="0003684C" w:rsidP="0003684C">
            <w:pPr>
              <w:spacing w:line="276" w:lineRule="auto"/>
            </w:pPr>
            <w:r w:rsidRPr="0003684C">
              <w:rPr>
                <w:sz w:val="20"/>
              </w:rPr>
              <w:t>Outermost layer of the earth, solid,  thinnest layer, made of rock and mostly silicon &amp; oxygen</w:t>
            </w:r>
          </w:p>
        </w:tc>
      </w:tr>
      <w:tr w:rsidR="0003684C" w:rsidTr="0003684C">
        <w:tc>
          <w:tcPr>
            <w:tcW w:w="2628" w:type="dxa"/>
          </w:tcPr>
          <w:p w:rsidR="0003684C" w:rsidRDefault="0003684C" w:rsidP="0003684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Mantle</w:t>
            </w:r>
          </w:p>
        </w:tc>
        <w:tc>
          <w:tcPr>
            <w:tcW w:w="8388" w:type="dxa"/>
          </w:tcPr>
          <w:p w:rsidR="0003684C" w:rsidRDefault="0003684C" w:rsidP="0003684C">
            <w:pPr>
              <w:spacing w:line="276" w:lineRule="auto"/>
            </w:pPr>
            <w:r>
              <w:t>Thickest layer of earth, “flowing solid” due to high heat, moves by convection currents</w:t>
            </w:r>
            <w:r w:rsidR="00253323">
              <w:t>; mainly iron and magnesium</w:t>
            </w:r>
          </w:p>
        </w:tc>
      </w:tr>
      <w:tr w:rsidR="0003684C" w:rsidTr="0003684C">
        <w:tc>
          <w:tcPr>
            <w:tcW w:w="2628" w:type="dxa"/>
          </w:tcPr>
          <w:p w:rsidR="0003684C" w:rsidRDefault="0003684C" w:rsidP="0003684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Outer Core</w:t>
            </w:r>
          </w:p>
        </w:tc>
        <w:tc>
          <w:tcPr>
            <w:tcW w:w="8388" w:type="dxa"/>
          </w:tcPr>
          <w:p w:rsidR="0003684C" w:rsidRDefault="0003684C" w:rsidP="0003684C">
            <w:pPr>
              <w:spacing w:line="276" w:lineRule="auto"/>
            </w:pPr>
            <w:r>
              <w:t>Only liquid layer of Earth</w:t>
            </w:r>
            <w:r w:rsidR="00253323">
              <w:t xml:space="preserve"> and it also flows with convection currents</w:t>
            </w:r>
            <w:r>
              <w:t>; mainly iron and nickel</w:t>
            </w:r>
          </w:p>
        </w:tc>
      </w:tr>
      <w:tr w:rsidR="0003684C" w:rsidTr="0003684C">
        <w:tc>
          <w:tcPr>
            <w:tcW w:w="2628" w:type="dxa"/>
          </w:tcPr>
          <w:p w:rsidR="0003684C" w:rsidRDefault="0003684C" w:rsidP="0003684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Inner Core</w:t>
            </w:r>
          </w:p>
        </w:tc>
        <w:tc>
          <w:tcPr>
            <w:tcW w:w="8388" w:type="dxa"/>
          </w:tcPr>
          <w:p w:rsidR="0003684C" w:rsidRDefault="00253323" w:rsidP="0003684C">
            <w:pPr>
              <w:spacing w:line="276" w:lineRule="auto"/>
            </w:pPr>
            <w:r>
              <w:t>Solid, dense, metal ball at the center of Earth; mainly iron and nickel; heat source for the Earth’s interior.</w:t>
            </w:r>
          </w:p>
        </w:tc>
      </w:tr>
      <w:tr w:rsidR="0003684C" w:rsidTr="0003684C">
        <w:tc>
          <w:tcPr>
            <w:tcW w:w="2628" w:type="dxa"/>
          </w:tcPr>
          <w:p w:rsidR="0003684C" w:rsidRDefault="0003684C" w:rsidP="0003684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Convection Current</w:t>
            </w:r>
          </w:p>
        </w:tc>
        <w:tc>
          <w:tcPr>
            <w:tcW w:w="8388" w:type="dxa"/>
          </w:tcPr>
          <w:p w:rsidR="0003684C" w:rsidRDefault="00253323" w:rsidP="00253323">
            <w:pPr>
              <w:spacing w:line="276" w:lineRule="auto"/>
            </w:pPr>
            <w:r>
              <w:t xml:space="preserve">The circular pattern that forms as heat transfers in a fluid, or in the mantle. </w:t>
            </w:r>
          </w:p>
        </w:tc>
      </w:tr>
      <w:tr w:rsidR="0003684C" w:rsidTr="0003684C">
        <w:tc>
          <w:tcPr>
            <w:tcW w:w="2628" w:type="dxa"/>
          </w:tcPr>
          <w:p w:rsidR="0003684C" w:rsidRDefault="0003684C" w:rsidP="0003684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Rock Cycle</w:t>
            </w:r>
          </w:p>
        </w:tc>
        <w:tc>
          <w:tcPr>
            <w:tcW w:w="8388" w:type="dxa"/>
          </w:tcPr>
          <w:p w:rsidR="0003684C" w:rsidRDefault="00253323" w:rsidP="00253323">
            <w:pPr>
              <w:spacing w:line="276" w:lineRule="auto"/>
            </w:pPr>
            <w:r>
              <w:t>Series of processes that can change any rock from one type to another</w:t>
            </w:r>
          </w:p>
        </w:tc>
      </w:tr>
      <w:tr w:rsidR="0003684C" w:rsidTr="0003684C">
        <w:tc>
          <w:tcPr>
            <w:tcW w:w="2628" w:type="dxa"/>
          </w:tcPr>
          <w:p w:rsidR="0003684C" w:rsidRDefault="0003684C" w:rsidP="0003684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Sedimentary Rock</w:t>
            </w:r>
          </w:p>
        </w:tc>
        <w:tc>
          <w:tcPr>
            <w:tcW w:w="8388" w:type="dxa"/>
          </w:tcPr>
          <w:p w:rsidR="0003684C" w:rsidRDefault="00253323" w:rsidP="00253323">
            <w:pPr>
              <w:spacing w:line="276" w:lineRule="auto"/>
            </w:pPr>
            <w:r>
              <w:t>Rock that forms from small particles of plants, animal, OR other rock fragments compacted and cemented together</w:t>
            </w:r>
          </w:p>
        </w:tc>
      </w:tr>
      <w:tr w:rsidR="0003684C" w:rsidTr="0003684C">
        <w:tc>
          <w:tcPr>
            <w:tcW w:w="2628" w:type="dxa"/>
          </w:tcPr>
          <w:p w:rsidR="0003684C" w:rsidRDefault="0003684C" w:rsidP="0003684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Igneous Rock</w:t>
            </w:r>
          </w:p>
        </w:tc>
        <w:tc>
          <w:tcPr>
            <w:tcW w:w="8388" w:type="dxa"/>
          </w:tcPr>
          <w:p w:rsidR="0003684C" w:rsidRDefault="00253323" w:rsidP="0003684C">
            <w:pPr>
              <w:spacing w:line="276" w:lineRule="auto"/>
            </w:pPr>
            <w:r>
              <w:t>Rock formed when molten/melted material (magma or lava) cools and hardens</w:t>
            </w:r>
          </w:p>
        </w:tc>
      </w:tr>
      <w:tr w:rsidR="0003684C" w:rsidTr="0003684C">
        <w:tc>
          <w:tcPr>
            <w:tcW w:w="2628" w:type="dxa"/>
          </w:tcPr>
          <w:p w:rsidR="0003684C" w:rsidRDefault="0003684C" w:rsidP="0003684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Metamorphic Rock</w:t>
            </w:r>
          </w:p>
        </w:tc>
        <w:tc>
          <w:tcPr>
            <w:tcW w:w="8388" w:type="dxa"/>
          </w:tcPr>
          <w:p w:rsidR="0003684C" w:rsidRDefault="00253323" w:rsidP="0003684C">
            <w:pPr>
              <w:spacing w:line="276" w:lineRule="auto"/>
            </w:pPr>
            <w:r>
              <w:t>Rocks that form when another rock is transformed by heat and pressure</w:t>
            </w:r>
          </w:p>
        </w:tc>
      </w:tr>
      <w:tr w:rsidR="0003684C" w:rsidTr="0003684C">
        <w:tc>
          <w:tcPr>
            <w:tcW w:w="2628" w:type="dxa"/>
          </w:tcPr>
          <w:p w:rsidR="0003684C" w:rsidRDefault="00F574D5" w:rsidP="0003684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Lava</w:t>
            </w:r>
          </w:p>
        </w:tc>
        <w:tc>
          <w:tcPr>
            <w:tcW w:w="8388" w:type="dxa"/>
          </w:tcPr>
          <w:p w:rsidR="0003684C" w:rsidRDefault="00F574D5" w:rsidP="0003684C">
            <w:pPr>
              <w:spacing w:line="276" w:lineRule="auto"/>
            </w:pPr>
            <w:r>
              <w:t>Molten rock that has reached the Earth’s surface</w:t>
            </w:r>
          </w:p>
        </w:tc>
      </w:tr>
      <w:tr w:rsidR="0003684C" w:rsidTr="0003684C">
        <w:tc>
          <w:tcPr>
            <w:tcW w:w="2628" w:type="dxa"/>
          </w:tcPr>
          <w:p w:rsidR="0003684C" w:rsidRDefault="00F574D5" w:rsidP="0003684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Magma</w:t>
            </w:r>
          </w:p>
        </w:tc>
        <w:tc>
          <w:tcPr>
            <w:tcW w:w="8388" w:type="dxa"/>
          </w:tcPr>
          <w:p w:rsidR="0003684C" w:rsidRDefault="00F574D5" w:rsidP="0003684C">
            <w:pPr>
              <w:spacing w:line="276" w:lineRule="auto"/>
            </w:pPr>
            <w:r>
              <w:t>Molten rock beneath the Earth’s surface</w:t>
            </w:r>
          </w:p>
        </w:tc>
      </w:tr>
      <w:tr w:rsidR="0003684C" w:rsidTr="0003684C">
        <w:tc>
          <w:tcPr>
            <w:tcW w:w="2628" w:type="dxa"/>
          </w:tcPr>
          <w:p w:rsidR="0003684C" w:rsidRDefault="00F574D5" w:rsidP="0003684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Intrusive igneous rock</w:t>
            </w:r>
          </w:p>
        </w:tc>
        <w:tc>
          <w:tcPr>
            <w:tcW w:w="8388" w:type="dxa"/>
          </w:tcPr>
          <w:p w:rsidR="0003684C" w:rsidRDefault="00F574D5" w:rsidP="0003684C">
            <w:pPr>
              <w:spacing w:line="276" w:lineRule="auto"/>
            </w:pPr>
            <w:r w:rsidRPr="00F574D5">
              <w:rPr>
                <w:sz w:val="20"/>
              </w:rPr>
              <w:t>Rock formed within the crust when magma cools and hardens; cooling slowly = large crystals</w:t>
            </w:r>
          </w:p>
        </w:tc>
      </w:tr>
      <w:tr w:rsidR="0003684C" w:rsidTr="0003684C">
        <w:tc>
          <w:tcPr>
            <w:tcW w:w="2628" w:type="dxa"/>
          </w:tcPr>
          <w:p w:rsidR="0003684C" w:rsidRDefault="00F574D5" w:rsidP="0003684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Extrusive igneous rock</w:t>
            </w:r>
          </w:p>
        </w:tc>
        <w:tc>
          <w:tcPr>
            <w:tcW w:w="8388" w:type="dxa"/>
          </w:tcPr>
          <w:p w:rsidR="0003684C" w:rsidRDefault="00F574D5" w:rsidP="0003684C">
            <w:pPr>
              <w:spacing w:line="276" w:lineRule="auto"/>
            </w:pPr>
            <w:r>
              <w:t>Rock formed when lava cools and hardens on the surface cooling quickly = small crystals</w:t>
            </w:r>
          </w:p>
        </w:tc>
      </w:tr>
      <w:tr w:rsidR="0003684C" w:rsidTr="0003684C">
        <w:tc>
          <w:tcPr>
            <w:tcW w:w="2628" w:type="dxa"/>
          </w:tcPr>
          <w:p w:rsidR="0003684C" w:rsidRDefault="00F574D5" w:rsidP="0003684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Granite</w:t>
            </w:r>
          </w:p>
        </w:tc>
        <w:tc>
          <w:tcPr>
            <w:tcW w:w="8388" w:type="dxa"/>
          </w:tcPr>
          <w:p w:rsidR="0003684C" w:rsidRDefault="00F574D5" w:rsidP="0003684C">
            <w:pPr>
              <w:spacing w:line="276" w:lineRule="auto"/>
            </w:pPr>
            <w:r w:rsidRPr="00F574D5">
              <w:rPr>
                <w:sz w:val="20"/>
              </w:rPr>
              <w:t>Most abundant intrusive igneous rock found in the crust, light color, coarse grain/large crystals</w:t>
            </w:r>
          </w:p>
        </w:tc>
      </w:tr>
      <w:tr w:rsidR="0003684C" w:rsidTr="0003684C">
        <w:tc>
          <w:tcPr>
            <w:tcW w:w="2628" w:type="dxa"/>
          </w:tcPr>
          <w:p w:rsidR="0003684C" w:rsidRDefault="00F574D5" w:rsidP="0003684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Basalt</w:t>
            </w:r>
          </w:p>
        </w:tc>
        <w:tc>
          <w:tcPr>
            <w:tcW w:w="8388" w:type="dxa"/>
          </w:tcPr>
          <w:p w:rsidR="0003684C" w:rsidRDefault="00F574D5" w:rsidP="0003684C">
            <w:pPr>
              <w:spacing w:line="276" w:lineRule="auto"/>
            </w:pPr>
            <w:r>
              <w:t>Most abundant extrusive igneous rock found on the ocean floor; dark color, fine grained/small crystals</w:t>
            </w:r>
          </w:p>
        </w:tc>
      </w:tr>
      <w:tr w:rsidR="0003684C" w:rsidTr="0003684C">
        <w:tc>
          <w:tcPr>
            <w:tcW w:w="2628" w:type="dxa"/>
          </w:tcPr>
          <w:p w:rsidR="0003684C" w:rsidRDefault="00F574D5" w:rsidP="0003684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Weathering</w:t>
            </w:r>
          </w:p>
        </w:tc>
        <w:tc>
          <w:tcPr>
            <w:tcW w:w="8388" w:type="dxa"/>
          </w:tcPr>
          <w:p w:rsidR="0003684C" w:rsidRDefault="00F574D5" w:rsidP="0003684C">
            <w:pPr>
              <w:spacing w:line="276" w:lineRule="auto"/>
            </w:pPr>
            <w:r w:rsidRPr="0054707E">
              <w:t>The breaking down of rocks into sediments (typically by wind, rain, ice, plant roots, chemical reactions)</w:t>
            </w:r>
          </w:p>
        </w:tc>
      </w:tr>
      <w:tr w:rsidR="0003684C" w:rsidTr="0003684C">
        <w:tc>
          <w:tcPr>
            <w:tcW w:w="2628" w:type="dxa"/>
          </w:tcPr>
          <w:p w:rsidR="0003684C" w:rsidRDefault="00F574D5" w:rsidP="0003684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Erosion</w:t>
            </w:r>
          </w:p>
        </w:tc>
        <w:tc>
          <w:tcPr>
            <w:tcW w:w="8388" w:type="dxa"/>
          </w:tcPr>
          <w:p w:rsidR="0003684C" w:rsidRDefault="00F574D5" w:rsidP="000062BA">
            <w:pPr>
              <w:spacing w:line="276" w:lineRule="auto"/>
            </w:pPr>
            <w:r>
              <w:t xml:space="preserve">The carrying away of sediments by wind, water, </w:t>
            </w:r>
            <w:r w:rsidR="000062BA">
              <w:t>ice, or gravity</w:t>
            </w:r>
          </w:p>
        </w:tc>
      </w:tr>
      <w:tr w:rsidR="0003684C" w:rsidTr="0003684C">
        <w:tc>
          <w:tcPr>
            <w:tcW w:w="2628" w:type="dxa"/>
          </w:tcPr>
          <w:p w:rsidR="0003684C" w:rsidRDefault="00F574D5" w:rsidP="0003684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Deposition</w:t>
            </w:r>
          </w:p>
        </w:tc>
        <w:tc>
          <w:tcPr>
            <w:tcW w:w="8388" w:type="dxa"/>
          </w:tcPr>
          <w:p w:rsidR="0003684C" w:rsidRDefault="00F574D5" w:rsidP="0003684C">
            <w:pPr>
              <w:spacing w:line="276" w:lineRule="auto"/>
            </w:pPr>
            <w:r w:rsidRPr="008B6F8A">
              <w:rPr>
                <w:sz w:val="20"/>
              </w:rPr>
              <w:t>When sediments are dropped out of the wind or water carrying them and pile up in a new place</w:t>
            </w:r>
          </w:p>
        </w:tc>
      </w:tr>
      <w:tr w:rsidR="0003684C" w:rsidTr="0003684C">
        <w:tc>
          <w:tcPr>
            <w:tcW w:w="2628" w:type="dxa"/>
          </w:tcPr>
          <w:p w:rsidR="0003684C" w:rsidRDefault="00F574D5" w:rsidP="0003684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Compaction</w:t>
            </w:r>
          </w:p>
        </w:tc>
        <w:tc>
          <w:tcPr>
            <w:tcW w:w="8388" w:type="dxa"/>
          </w:tcPr>
          <w:p w:rsidR="0003684C" w:rsidRDefault="00F574D5" w:rsidP="0003684C">
            <w:pPr>
              <w:spacing w:line="276" w:lineRule="auto"/>
            </w:pPr>
            <w:r>
              <w:t>When sediments are pressed and squeezed together</w:t>
            </w:r>
          </w:p>
        </w:tc>
      </w:tr>
      <w:tr w:rsidR="0003684C" w:rsidTr="0003684C">
        <w:tc>
          <w:tcPr>
            <w:tcW w:w="2628" w:type="dxa"/>
          </w:tcPr>
          <w:p w:rsidR="0003684C" w:rsidRDefault="00F574D5" w:rsidP="0003684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Cementation</w:t>
            </w:r>
          </w:p>
        </w:tc>
        <w:tc>
          <w:tcPr>
            <w:tcW w:w="8388" w:type="dxa"/>
          </w:tcPr>
          <w:p w:rsidR="0003684C" w:rsidRDefault="00F574D5" w:rsidP="0003684C">
            <w:pPr>
              <w:spacing w:line="276" w:lineRule="auto"/>
            </w:pPr>
            <w:r>
              <w:t>When sediments are glued together to form rock as dissolved minerals crystallize</w:t>
            </w:r>
          </w:p>
        </w:tc>
      </w:tr>
      <w:tr w:rsidR="0003684C" w:rsidTr="0003684C">
        <w:tc>
          <w:tcPr>
            <w:tcW w:w="2628" w:type="dxa"/>
          </w:tcPr>
          <w:p w:rsidR="0003684C" w:rsidRDefault="00F574D5" w:rsidP="0003684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Clastic rock</w:t>
            </w:r>
          </w:p>
        </w:tc>
        <w:tc>
          <w:tcPr>
            <w:tcW w:w="8388" w:type="dxa"/>
          </w:tcPr>
          <w:p w:rsidR="0003684C" w:rsidRDefault="00F574D5" w:rsidP="0003684C">
            <w:pPr>
              <w:spacing w:line="276" w:lineRule="auto"/>
            </w:pPr>
            <w:r>
              <w:t xml:space="preserve">Sedimentary rock </w:t>
            </w:r>
            <w:r w:rsidR="008B6F8A">
              <w:t>formed from other rock fragments</w:t>
            </w:r>
          </w:p>
        </w:tc>
      </w:tr>
      <w:tr w:rsidR="0003684C" w:rsidTr="0003684C">
        <w:tc>
          <w:tcPr>
            <w:tcW w:w="2628" w:type="dxa"/>
          </w:tcPr>
          <w:p w:rsidR="0003684C" w:rsidRDefault="008B6F8A" w:rsidP="0003684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Organic rock</w:t>
            </w:r>
          </w:p>
        </w:tc>
        <w:tc>
          <w:tcPr>
            <w:tcW w:w="8388" w:type="dxa"/>
          </w:tcPr>
          <w:p w:rsidR="0003684C" w:rsidRDefault="008B6F8A" w:rsidP="0003684C">
            <w:pPr>
              <w:spacing w:line="276" w:lineRule="auto"/>
            </w:pPr>
            <w:r w:rsidRPr="008B6F8A">
              <w:rPr>
                <w:sz w:val="20"/>
              </w:rPr>
              <w:t>Sedimentary rock formed from dead plants and animals deposited in layers: coal, limestone</w:t>
            </w:r>
          </w:p>
        </w:tc>
      </w:tr>
      <w:tr w:rsidR="0003684C" w:rsidTr="0003684C">
        <w:tc>
          <w:tcPr>
            <w:tcW w:w="2628" w:type="dxa"/>
          </w:tcPr>
          <w:p w:rsidR="0003684C" w:rsidRDefault="008B6F8A" w:rsidP="0003684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Chemical rock</w:t>
            </w:r>
          </w:p>
        </w:tc>
        <w:tc>
          <w:tcPr>
            <w:tcW w:w="8388" w:type="dxa"/>
          </w:tcPr>
          <w:p w:rsidR="0003684C" w:rsidRDefault="008B6F8A" w:rsidP="0003684C">
            <w:pPr>
              <w:spacing w:line="276" w:lineRule="auto"/>
            </w:pPr>
            <w:r>
              <w:t>Sedimentary rock formed when dissolved minerals crystallize</w:t>
            </w:r>
          </w:p>
        </w:tc>
      </w:tr>
      <w:tr w:rsidR="0003684C" w:rsidTr="0003684C">
        <w:tc>
          <w:tcPr>
            <w:tcW w:w="2628" w:type="dxa"/>
          </w:tcPr>
          <w:p w:rsidR="0003684C" w:rsidRDefault="008B6F8A" w:rsidP="0003684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Foliated rock</w:t>
            </w:r>
          </w:p>
        </w:tc>
        <w:tc>
          <w:tcPr>
            <w:tcW w:w="8388" w:type="dxa"/>
          </w:tcPr>
          <w:p w:rsidR="0003684C" w:rsidRDefault="008B6F8A" w:rsidP="0003684C">
            <w:r>
              <w:t>Metamorphic rock that has a patterns of layers or bands in the grain</w:t>
            </w:r>
          </w:p>
        </w:tc>
      </w:tr>
      <w:tr w:rsidR="0003684C" w:rsidTr="0003684C">
        <w:tc>
          <w:tcPr>
            <w:tcW w:w="2628" w:type="dxa"/>
          </w:tcPr>
          <w:p w:rsidR="0003684C" w:rsidRDefault="008B6F8A" w:rsidP="0003684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Non-foliated rock</w:t>
            </w:r>
          </w:p>
        </w:tc>
        <w:tc>
          <w:tcPr>
            <w:tcW w:w="8388" w:type="dxa"/>
          </w:tcPr>
          <w:p w:rsidR="0003684C" w:rsidRDefault="008B6F8A" w:rsidP="0003684C">
            <w:r>
              <w:t>Metamorphic rock that has a random arrangement of grains (no pattern)</w:t>
            </w:r>
          </w:p>
        </w:tc>
      </w:tr>
      <w:tr w:rsidR="0003684C" w:rsidTr="0003684C">
        <w:tc>
          <w:tcPr>
            <w:tcW w:w="2628" w:type="dxa"/>
          </w:tcPr>
          <w:p w:rsidR="0003684C" w:rsidRDefault="0054707E" w:rsidP="0003684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Mineral</w:t>
            </w:r>
          </w:p>
        </w:tc>
        <w:tc>
          <w:tcPr>
            <w:tcW w:w="8388" w:type="dxa"/>
          </w:tcPr>
          <w:p w:rsidR="0003684C" w:rsidRDefault="0054707E" w:rsidP="0003684C">
            <w:r>
              <w:t>A solid naturally occurring inorganic substance that has a definite crystalline shape and chemical composition</w:t>
            </w:r>
          </w:p>
        </w:tc>
      </w:tr>
      <w:tr w:rsidR="0003684C" w:rsidTr="000E18C0">
        <w:trPr>
          <w:trHeight w:val="368"/>
        </w:trPr>
        <w:tc>
          <w:tcPr>
            <w:tcW w:w="2628" w:type="dxa"/>
          </w:tcPr>
          <w:p w:rsidR="0003684C" w:rsidRDefault="0054707E" w:rsidP="0003684C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Geologist</w:t>
            </w:r>
          </w:p>
        </w:tc>
        <w:tc>
          <w:tcPr>
            <w:tcW w:w="8388" w:type="dxa"/>
          </w:tcPr>
          <w:p w:rsidR="0003684C" w:rsidRDefault="0054707E" w:rsidP="0003684C">
            <w:r>
              <w:t>Scientist who studies the earth</w:t>
            </w:r>
          </w:p>
        </w:tc>
      </w:tr>
      <w:tr w:rsidR="0054707E" w:rsidTr="0054707E">
        <w:tc>
          <w:tcPr>
            <w:tcW w:w="11016" w:type="dxa"/>
            <w:gridSpan w:val="2"/>
            <w:shd w:val="clear" w:color="auto" w:fill="BFBFBF" w:themeFill="background1" w:themeFillShade="BF"/>
          </w:tcPr>
          <w:p w:rsidR="0054707E" w:rsidRPr="0054707E" w:rsidRDefault="0054707E" w:rsidP="0054707E">
            <w:pPr>
              <w:jc w:val="center"/>
              <w:rPr>
                <w:b/>
              </w:rPr>
            </w:pPr>
            <w:proofErr w:type="spellStart"/>
            <w:r w:rsidRPr="0054707E">
              <w:rPr>
                <w:b/>
              </w:rPr>
              <w:t>Ch</w:t>
            </w:r>
            <w:proofErr w:type="spellEnd"/>
            <w:r w:rsidRPr="0054707E">
              <w:rPr>
                <w:b/>
              </w:rPr>
              <w:t xml:space="preserve"> 4 Earth’s History</w:t>
            </w:r>
            <w:r w:rsidR="000E18C0">
              <w:rPr>
                <w:b/>
              </w:rPr>
              <w:t xml:space="preserve"> (</w:t>
            </w:r>
            <w:r w:rsidR="008372CE">
              <w:rPr>
                <w:b/>
              </w:rPr>
              <w:t xml:space="preserve">also review notes and study </w:t>
            </w:r>
            <w:r w:rsidR="000E18C0">
              <w:rPr>
                <w:b/>
              </w:rPr>
              <w:t>pictures on IAN 40 &amp; 42)</w:t>
            </w:r>
          </w:p>
        </w:tc>
      </w:tr>
      <w:tr w:rsidR="003F67C7" w:rsidTr="000747A0">
        <w:tc>
          <w:tcPr>
            <w:tcW w:w="2628" w:type="dxa"/>
          </w:tcPr>
          <w:p w:rsidR="003F67C7" w:rsidRPr="0054707E" w:rsidRDefault="003F67C7" w:rsidP="0054707E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54707E">
              <w:t>Fossil</w:t>
            </w:r>
          </w:p>
        </w:tc>
        <w:tc>
          <w:tcPr>
            <w:tcW w:w="8388" w:type="dxa"/>
            <w:vAlign w:val="center"/>
          </w:tcPr>
          <w:p w:rsidR="003F67C7" w:rsidRPr="003F67C7" w:rsidRDefault="003F67C7" w:rsidP="003361A0">
            <w:r w:rsidRPr="003F67C7">
              <w:t>The preserved remains or traces of ancient organisms</w:t>
            </w:r>
          </w:p>
        </w:tc>
      </w:tr>
      <w:tr w:rsidR="003F67C7" w:rsidTr="000747A0">
        <w:tc>
          <w:tcPr>
            <w:tcW w:w="2628" w:type="dxa"/>
          </w:tcPr>
          <w:p w:rsidR="003F67C7" w:rsidRPr="0054707E" w:rsidRDefault="003F67C7" w:rsidP="0054707E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54707E">
              <w:t>Paleontologist</w:t>
            </w:r>
          </w:p>
        </w:tc>
        <w:tc>
          <w:tcPr>
            <w:tcW w:w="8388" w:type="dxa"/>
            <w:vAlign w:val="center"/>
          </w:tcPr>
          <w:p w:rsidR="003F67C7" w:rsidRPr="003F67C7" w:rsidRDefault="003F67C7" w:rsidP="003361A0">
            <w:r w:rsidRPr="003F67C7">
              <w:t>A scientist who studies fossils</w:t>
            </w:r>
          </w:p>
        </w:tc>
      </w:tr>
      <w:tr w:rsidR="003F67C7" w:rsidTr="000747A0">
        <w:tc>
          <w:tcPr>
            <w:tcW w:w="2628" w:type="dxa"/>
          </w:tcPr>
          <w:p w:rsidR="003F67C7" w:rsidRPr="0054707E" w:rsidRDefault="003F67C7" w:rsidP="0054707E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54707E">
              <w:t>Extinct</w:t>
            </w:r>
          </w:p>
        </w:tc>
        <w:tc>
          <w:tcPr>
            <w:tcW w:w="8388" w:type="dxa"/>
            <w:vAlign w:val="center"/>
          </w:tcPr>
          <w:p w:rsidR="003F67C7" w:rsidRPr="003F67C7" w:rsidRDefault="003F67C7" w:rsidP="003361A0">
            <w:r w:rsidRPr="003F67C7">
              <w:t>No longer exists and never will again on earth</w:t>
            </w:r>
          </w:p>
        </w:tc>
      </w:tr>
      <w:tr w:rsidR="003F67C7" w:rsidTr="000747A0">
        <w:tc>
          <w:tcPr>
            <w:tcW w:w="2628" w:type="dxa"/>
          </w:tcPr>
          <w:p w:rsidR="003F67C7" w:rsidRPr="0054707E" w:rsidRDefault="003F67C7" w:rsidP="0054707E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54707E">
              <w:t>Evolution</w:t>
            </w:r>
          </w:p>
        </w:tc>
        <w:tc>
          <w:tcPr>
            <w:tcW w:w="8388" w:type="dxa"/>
            <w:vAlign w:val="center"/>
          </w:tcPr>
          <w:p w:rsidR="003F67C7" w:rsidRPr="003F67C7" w:rsidRDefault="003F67C7" w:rsidP="003361A0">
            <w:r w:rsidRPr="003F67C7">
              <w:t>The change in living things over time</w:t>
            </w:r>
          </w:p>
        </w:tc>
      </w:tr>
      <w:tr w:rsidR="003F67C7" w:rsidTr="000747A0">
        <w:tc>
          <w:tcPr>
            <w:tcW w:w="2628" w:type="dxa"/>
            <w:vAlign w:val="center"/>
          </w:tcPr>
          <w:p w:rsidR="003F67C7" w:rsidRPr="006A166B" w:rsidRDefault="003F67C7" w:rsidP="006A166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6A166B">
              <w:rPr>
                <w:rFonts w:cstheme="minorHAnsi"/>
              </w:rPr>
              <w:t>Law of Superposition</w:t>
            </w:r>
          </w:p>
        </w:tc>
        <w:tc>
          <w:tcPr>
            <w:tcW w:w="8388" w:type="dxa"/>
            <w:vAlign w:val="center"/>
          </w:tcPr>
          <w:p w:rsidR="003F67C7" w:rsidRPr="003F67C7" w:rsidRDefault="003F67C7" w:rsidP="003F67C7">
            <w:pPr>
              <w:textAlignment w:val="baseline"/>
              <w:rPr>
                <w:rFonts w:cstheme="minorHAnsi"/>
                <w:sz w:val="21"/>
                <w:szCs w:val="21"/>
              </w:rPr>
            </w:pPr>
            <w:r w:rsidRPr="003F67C7">
              <w:rPr>
                <w:rFonts w:eastAsiaTheme="minorEastAsia" w:cstheme="minorHAnsi"/>
                <w:color w:val="000000" w:themeColor="text1"/>
                <w:kern w:val="24"/>
                <w:sz w:val="21"/>
                <w:szCs w:val="21"/>
              </w:rPr>
              <w:t>In undisturbed layers of rock, the youngest is on the top and it gets older the deeper you go.</w:t>
            </w:r>
          </w:p>
        </w:tc>
      </w:tr>
      <w:tr w:rsidR="003F67C7" w:rsidTr="000747A0">
        <w:tc>
          <w:tcPr>
            <w:tcW w:w="2628" w:type="dxa"/>
            <w:vAlign w:val="center"/>
          </w:tcPr>
          <w:p w:rsidR="003F67C7" w:rsidRPr="006A166B" w:rsidRDefault="003F67C7" w:rsidP="006A166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6A166B">
              <w:rPr>
                <w:rFonts w:cstheme="minorHAnsi"/>
              </w:rPr>
              <w:t>Index fossil</w:t>
            </w:r>
          </w:p>
        </w:tc>
        <w:tc>
          <w:tcPr>
            <w:tcW w:w="8388" w:type="dxa"/>
            <w:vAlign w:val="center"/>
          </w:tcPr>
          <w:p w:rsidR="003F67C7" w:rsidRPr="003F67C7" w:rsidRDefault="003F67C7" w:rsidP="003F67C7">
            <w:pPr>
              <w:textAlignment w:val="baseline"/>
              <w:rPr>
                <w:rFonts w:eastAsiaTheme="minorEastAsia" w:cstheme="minorHAnsi"/>
                <w:color w:val="000000" w:themeColor="text1"/>
                <w:kern w:val="24"/>
              </w:rPr>
            </w:pPr>
            <w:r w:rsidRPr="003F67C7">
              <w:rPr>
                <w:rFonts w:eastAsiaTheme="minorEastAsia" w:cstheme="minorHAnsi"/>
                <w:color w:val="000000" w:themeColor="text1"/>
                <w:kern w:val="24"/>
              </w:rPr>
              <w:t>Fossils of widely distributed organisms that lived during a geologically short period</w:t>
            </w:r>
            <w:r>
              <w:rPr>
                <w:rFonts w:eastAsiaTheme="minorEastAsia" w:cstheme="minorHAnsi"/>
                <w:color w:val="000000" w:themeColor="text1"/>
                <w:kern w:val="24"/>
              </w:rPr>
              <w:t xml:space="preserve"> that are used to match rock layers in different locations to determine the relative age of that layer</w:t>
            </w:r>
            <w:r w:rsidRPr="003F67C7">
              <w:rPr>
                <w:rFonts w:eastAsiaTheme="minorEastAsia" w:cstheme="minorHAnsi"/>
                <w:color w:val="000000" w:themeColor="text1"/>
                <w:kern w:val="24"/>
              </w:rPr>
              <w:t>.</w:t>
            </w:r>
          </w:p>
        </w:tc>
      </w:tr>
      <w:tr w:rsidR="003F67C7" w:rsidTr="000747A0">
        <w:tc>
          <w:tcPr>
            <w:tcW w:w="2628" w:type="dxa"/>
            <w:vAlign w:val="center"/>
          </w:tcPr>
          <w:p w:rsidR="003F67C7" w:rsidRPr="006A166B" w:rsidRDefault="003F67C7" w:rsidP="006A166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6A166B">
              <w:rPr>
                <w:rFonts w:cstheme="minorHAnsi"/>
              </w:rPr>
              <w:t>Relative Age</w:t>
            </w:r>
          </w:p>
        </w:tc>
        <w:tc>
          <w:tcPr>
            <w:tcW w:w="8388" w:type="dxa"/>
            <w:vAlign w:val="center"/>
          </w:tcPr>
          <w:p w:rsidR="003F67C7" w:rsidRPr="003F67C7" w:rsidRDefault="003F67C7" w:rsidP="003F67C7">
            <w:pPr>
              <w:textAlignment w:val="baseline"/>
              <w:rPr>
                <w:rFonts w:cstheme="minorHAnsi"/>
              </w:rPr>
            </w:pPr>
            <w:r w:rsidRPr="003F67C7">
              <w:rPr>
                <w:rFonts w:eastAsiaTheme="minorEastAsia" w:cstheme="minorHAnsi"/>
                <w:color w:val="000000" w:themeColor="text1"/>
                <w:kern w:val="24"/>
              </w:rPr>
              <w:t>The age of a rock compared to the ages of other rocks.</w:t>
            </w:r>
          </w:p>
        </w:tc>
      </w:tr>
      <w:tr w:rsidR="003F67C7" w:rsidTr="000747A0">
        <w:tc>
          <w:tcPr>
            <w:tcW w:w="2628" w:type="dxa"/>
            <w:vAlign w:val="center"/>
          </w:tcPr>
          <w:p w:rsidR="003F67C7" w:rsidRPr="006A166B" w:rsidRDefault="003F67C7" w:rsidP="006A166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6A166B">
              <w:rPr>
                <w:rFonts w:cstheme="minorHAnsi"/>
              </w:rPr>
              <w:t>Absolute Age</w:t>
            </w:r>
          </w:p>
        </w:tc>
        <w:tc>
          <w:tcPr>
            <w:tcW w:w="8388" w:type="dxa"/>
            <w:vAlign w:val="center"/>
          </w:tcPr>
          <w:p w:rsidR="003F67C7" w:rsidRPr="003F67C7" w:rsidRDefault="003F67C7" w:rsidP="003F67C7">
            <w:pPr>
              <w:textAlignment w:val="baseline"/>
              <w:rPr>
                <w:rFonts w:eastAsiaTheme="minorEastAsia" w:cstheme="minorHAnsi"/>
                <w:color w:val="000000" w:themeColor="text1"/>
                <w:kern w:val="24"/>
              </w:rPr>
            </w:pPr>
            <w:r w:rsidRPr="003F67C7">
              <w:rPr>
                <w:rFonts w:eastAsiaTheme="minorEastAsia" w:cstheme="minorHAnsi"/>
                <w:color w:val="000000" w:themeColor="text1"/>
                <w:kern w:val="24"/>
              </w:rPr>
              <w:t>The age of a rock given as the number of years since the rock formed.</w:t>
            </w:r>
          </w:p>
        </w:tc>
      </w:tr>
      <w:tr w:rsidR="003F67C7" w:rsidTr="000747A0">
        <w:tc>
          <w:tcPr>
            <w:tcW w:w="2628" w:type="dxa"/>
            <w:vAlign w:val="center"/>
          </w:tcPr>
          <w:p w:rsidR="003F67C7" w:rsidRPr="006A166B" w:rsidRDefault="003F67C7" w:rsidP="006A166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Fault</w:t>
            </w:r>
          </w:p>
        </w:tc>
        <w:tc>
          <w:tcPr>
            <w:tcW w:w="8388" w:type="dxa"/>
            <w:vAlign w:val="center"/>
          </w:tcPr>
          <w:p w:rsidR="003F67C7" w:rsidRPr="003F67C7" w:rsidRDefault="003F67C7" w:rsidP="003F67C7">
            <w:pPr>
              <w:textAlignment w:val="baseline"/>
              <w:rPr>
                <w:rFonts w:cstheme="minorHAnsi"/>
              </w:rPr>
            </w:pPr>
            <w:r w:rsidRPr="003F67C7">
              <w:rPr>
                <w:rFonts w:eastAsiaTheme="minorEastAsia" w:cstheme="minorHAnsi"/>
                <w:color w:val="000000" w:themeColor="text1"/>
                <w:kern w:val="24"/>
              </w:rPr>
              <w:t>A break in Earth’s crust along which rocks move.</w:t>
            </w:r>
          </w:p>
        </w:tc>
      </w:tr>
      <w:tr w:rsidR="003F67C7" w:rsidTr="000747A0">
        <w:tc>
          <w:tcPr>
            <w:tcW w:w="2628" w:type="dxa"/>
            <w:vAlign w:val="center"/>
          </w:tcPr>
          <w:p w:rsidR="003F67C7" w:rsidRPr="006A166B" w:rsidRDefault="003F67C7" w:rsidP="006A166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Unconformity</w:t>
            </w:r>
          </w:p>
        </w:tc>
        <w:tc>
          <w:tcPr>
            <w:tcW w:w="8388" w:type="dxa"/>
            <w:vAlign w:val="center"/>
          </w:tcPr>
          <w:p w:rsidR="003F67C7" w:rsidRPr="003F67C7" w:rsidRDefault="003F67C7" w:rsidP="003F67C7">
            <w:pPr>
              <w:textAlignment w:val="baseline"/>
              <w:rPr>
                <w:rFonts w:eastAsiaTheme="minorEastAsia" w:cstheme="minorHAnsi"/>
                <w:color w:val="000000" w:themeColor="text1"/>
                <w:kern w:val="24"/>
              </w:rPr>
            </w:pPr>
            <w:r w:rsidRPr="003F67C7">
              <w:rPr>
                <w:rFonts w:eastAsiaTheme="minorEastAsia" w:cstheme="minorHAnsi"/>
                <w:color w:val="000000" w:themeColor="text1"/>
                <w:kern w:val="24"/>
              </w:rPr>
              <w:t>A gap in the geologic record that shows where rock layers have been lost due to erosion.</w:t>
            </w:r>
          </w:p>
        </w:tc>
      </w:tr>
      <w:tr w:rsidR="003F67C7" w:rsidTr="003F67C7">
        <w:trPr>
          <w:trHeight w:val="620"/>
        </w:trPr>
        <w:tc>
          <w:tcPr>
            <w:tcW w:w="2628" w:type="dxa"/>
            <w:vAlign w:val="center"/>
          </w:tcPr>
          <w:p w:rsidR="003F67C7" w:rsidRPr="006A166B" w:rsidRDefault="003F67C7" w:rsidP="006A166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Intrusion</w:t>
            </w:r>
          </w:p>
        </w:tc>
        <w:tc>
          <w:tcPr>
            <w:tcW w:w="8388" w:type="dxa"/>
            <w:vAlign w:val="center"/>
          </w:tcPr>
          <w:p w:rsidR="003F67C7" w:rsidRPr="003F67C7" w:rsidRDefault="003F67C7" w:rsidP="003F67C7">
            <w:pPr>
              <w:textAlignment w:val="baseline"/>
              <w:rPr>
                <w:rFonts w:cstheme="minorHAnsi"/>
              </w:rPr>
            </w:pPr>
            <w:r w:rsidRPr="003F67C7">
              <w:rPr>
                <w:rFonts w:eastAsiaTheme="minorEastAsia" w:cstheme="minorHAnsi"/>
                <w:color w:val="000000" w:themeColor="text1"/>
                <w:kern w:val="24"/>
              </w:rPr>
              <w:t>An igneous rock layer formed when magma hardens beneath Earth’s surface</w:t>
            </w:r>
            <w:r>
              <w:rPr>
                <w:rFonts w:eastAsiaTheme="minorEastAsia" w:cstheme="minorHAnsi"/>
                <w:color w:val="000000" w:themeColor="text1"/>
                <w:kern w:val="24"/>
              </w:rPr>
              <w:t>; Age Rule:</w:t>
            </w:r>
            <w:r w:rsidRPr="003F67C7">
              <w:rPr>
                <w:rFonts w:eastAsiaTheme="minorEastAsia" w:cstheme="minorHAnsi"/>
                <w:color w:val="000000" w:themeColor="text1"/>
                <w:kern w:val="24"/>
              </w:rPr>
              <w:t xml:space="preserve"> it is younger than the layers it cuts through</w:t>
            </w:r>
          </w:p>
        </w:tc>
      </w:tr>
      <w:tr w:rsidR="003F67C7" w:rsidTr="000747A0">
        <w:tc>
          <w:tcPr>
            <w:tcW w:w="2628" w:type="dxa"/>
            <w:vAlign w:val="center"/>
          </w:tcPr>
          <w:p w:rsidR="003F67C7" w:rsidRPr="006A166B" w:rsidRDefault="003F67C7" w:rsidP="006A166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Extrusion</w:t>
            </w:r>
          </w:p>
        </w:tc>
        <w:tc>
          <w:tcPr>
            <w:tcW w:w="8388" w:type="dxa"/>
            <w:vAlign w:val="center"/>
          </w:tcPr>
          <w:p w:rsidR="003F67C7" w:rsidRPr="003F67C7" w:rsidRDefault="003F67C7" w:rsidP="003F67C7">
            <w:pPr>
              <w:textAlignment w:val="baseline"/>
              <w:rPr>
                <w:rFonts w:eastAsiaTheme="minorEastAsia" w:cstheme="minorHAnsi"/>
                <w:color w:val="000000" w:themeColor="text1"/>
                <w:kern w:val="24"/>
              </w:rPr>
            </w:pPr>
            <w:r w:rsidRPr="003F67C7">
              <w:rPr>
                <w:rFonts w:eastAsiaTheme="minorEastAsia" w:cstheme="minorHAnsi"/>
                <w:color w:val="000000" w:themeColor="text1"/>
                <w:kern w:val="24"/>
              </w:rPr>
              <w:t>An igneous rock layer formed when lava flows onto Earth’s surface and hardens.</w:t>
            </w:r>
            <w:r>
              <w:rPr>
                <w:rFonts w:eastAsiaTheme="minorEastAsia" w:cstheme="minorHAnsi"/>
                <w:color w:val="000000" w:themeColor="text1"/>
                <w:kern w:val="24"/>
              </w:rPr>
              <w:t xml:space="preserve"> Age Rule: It is younger that anything below it</w:t>
            </w:r>
          </w:p>
        </w:tc>
      </w:tr>
      <w:tr w:rsidR="003F67C7" w:rsidTr="001D0F46">
        <w:tc>
          <w:tcPr>
            <w:tcW w:w="2628" w:type="dxa"/>
            <w:vAlign w:val="center"/>
          </w:tcPr>
          <w:p w:rsidR="003F67C7" w:rsidRPr="006A166B" w:rsidRDefault="003F67C7" w:rsidP="006A166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6A166B">
              <w:rPr>
                <w:rFonts w:cstheme="minorHAnsi"/>
              </w:rPr>
              <w:t>Radioactive Decay</w:t>
            </w:r>
          </w:p>
        </w:tc>
        <w:tc>
          <w:tcPr>
            <w:tcW w:w="8388" w:type="dxa"/>
            <w:vAlign w:val="center"/>
          </w:tcPr>
          <w:p w:rsidR="003F67C7" w:rsidRPr="003F67C7" w:rsidRDefault="003F67C7" w:rsidP="00034FFA">
            <w:pPr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The breaking down of atoms in a radioactive element to form new, more stable element</w:t>
            </w:r>
          </w:p>
        </w:tc>
      </w:tr>
      <w:tr w:rsidR="003F67C7" w:rsidTr="001D0F46">
        <w:tc>
          <w:tcPr>
            <w:tcW w:w="2628" w:type="dxa"/>
            <w:vAlign w:val="center"/>
          </w:tcPr>
          <w:p w:rsidR="003F67C7" w:rsidRPr="006A166B" w:rsidRDefault="003F67C7" w:rsidP="006A166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6A166B">
              <w:rPr>
                <w:rFonts w:cstheme="minorHAnsi"/>
              </w:rPr>
              <w:t>Half-Life</w:t>
            </w:r>
          </w:p>
        </w:tc>
        <w:tc>
          <w:tcPr>
            <w:tcW w:w="8388" w:type="dxa"/>
            <w:vAlign w:val="center"/>
          </w:tcPr>
          <w:p w:rsidR="003F67C7" w:rsidRPr="003F67C7" w:rsidRDefault="003F67C7" w:rsidP="00034FFA">
            <w:pPr>
              <w:textAlignment w:val="baseline"/>
              <w:rPr>
                <w:rFonts w:eastAsiaTheme="minorEastAsia" w:cstheme="minorHAnsi"/>
                <w:color w:val="000000" w:themeColor="text1"/>
                <w:kern w:val="24"/>
              </w:rPr>
            </w:pPr>
            <w:r>
              <w:rPr>
                <w:rFonts w:eastAsiaTheme="minorEastAsia" w:cstheme="minorHAnsi"/>
                <w:color w:val="000000" w:themeColor="text1"/>
                <w:kern w:val="24"/>
              </w:rPr>
              <w:t>The amount of time it takes for the radioactive element to decay by half.</w:t>
            </w:r>
          </w:p>
        </w:tc>
      </w:tr>
      <w:tr w:rsidR="003F67C7" w:rsidTr="00E02E25">
        <w:tc>
          <w:tcPr>
            <w:tcW w:w="2628" w:type="dxa"/>
            <w:vAlign w:val="center"/>
          </w:tcPr>
          <w:p w:rsidR="003F67C7" w:rsidRPr="006A166B" w:rsidRDefault="006159AC" w:rsidP="006A166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Geologic time scale</w:t>
            </w:r>
          </w:p>
        </w:tc>
        <w:tc>
          <w:tcPr>
            <w:tcW w:w="8388" w:type="dxa"/>
          </w:tcPr>
          <w:p w:rsidR="003F67C7" w:rsidRDefault="006159AC" w:rsidP="0003684C">
            <w:r>
              <w:t>A record of the Earth’s past geologic events and evolutionary history of life on earth</w:t>
            </w:r>
          </w:p>
        </w:tc>
      </w:tr>
      <w:tr w:rsidR="003F67C7" w:rsidTr="006159AC"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3F67C7" w:rsidRPr="006A166B" w:rsidRDefault="006159AC" w:rsidP="006A166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Uniformitarianism </w:t>
            </w:r>
          </w:p>
        </w:tc>
        <w:tc>
          <w:tcPr>
            <w:tcW w:w="8388" w:type="dxa"/>
            <w:tcBorders>
              <w:bottom w:val="single" w:sz="4" w:space="0" w:color="auto"/>
            </w:tcBorders>
          </w:tcPr>
          <w:p w:rsidR="003F67C7" w:rsidRDefault="006159AC" w:rsidP="0003684C">
            <w:r>
              <w:rPr>
                <w:rFonts w:cs="Times New Roman"/>
                <w:color w:val="000000"/>
              </w:rPr>
              <w:t>A principle that states the geologic process that occur today occurred and shaped the earth in the past</w:t>
            </w:r>
          </w:p>
        </w:tc>
      </w:tr>
      <w:tr w:rsidR="006159AC" w:rsidTr="006159AC">
        <w:tc>
          <w:tcPr>
            <w:tcW w:w="11016" w:type="dxa"/>
            <w:gridSpan w:val="2"/>
            <w:shd w:val="pct12" w:color="auto" w:fill="auto"/>
            <w:vAlign w:val="center"/>
          </w:tcPr>
          <w:p w:rsidR="006159AC" w:rsidRPr="006159AC" w:rsidRDefault="006159AC" w:rsidP="006159AC">
            <w:pPr>
              <w:jc w:val="center"/>
              <w:rPr>
                <w:b/>
              </w:rPr>
            </w:pPr>
            <w:proofErr w:type="spellStart"/>
            <w:r w:rsidRPr="006159AC">
              <w:rPr>
                <w:b/>
              </w:rPr>
              <w:t>Ch</w:t>
            </w:r>
            <w:proofErr w:type="spellEnd"/>
            <w:r w:rsidRPr="006159AC">
              <w:rPr>
                <w:b/>
              </w:rPr>
              <w:t xml:space="preserve"> 5 Plate Tectonics</w:t>
            </w:r>
            <w:r w:rsidR="000E18C0">
              <w:rPr>
                <w:b/>
              </w:rPr>
              <w:t xml:space="preserve"> (</w:t>
            </w:r>
            <w:r w:rsidR="008372CE">
              <w:rPr>
                <w:b/>
              </w:rPr>
              <w:t xml:space="preserve">also review notes and study </w:t>
            </w:r>
            <w:r w:rsidR="000E18C0">
              <w:rPr>
                <w:b/>
              </w:rPr>
              <w:t>Pictures on IAN 49, 50, 52, 56, 58, 59, 60, 61)</w:t>
            </w:r>
          </w:p>
        </w:tc>
      </w:tr>
      <w:tr w:rsidR="003F67C7" w:rsidTr="00E02E25">
        <w:tc>
          <w:tcPr>
            <w:tcW w:w="2628" w:type="dxa"/>
            <w:vAlign w:val="center"/>
          </w:tcPr>
          <w:p w:rsidR="003F67C7" w:rsidRPr="006A166B" w:rsidRDefault="006159AC" w:rsidP="006A166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>
              <w:t>Continental Drift</w:t>
            </w:r>
          </w:p>
        </w:tc>
        <w:tc>
          <w:tcPr>
            <w:tcW w:w="8388" w:type="dxa"/>
          </w:tcPr>
          <w:p w:rsidR="003F67C7" w:rsidRDefault="006159AC" w:rsidP="006159AC">
            <w:r>
              <w:t xml:space="preserve">Wegener’s idea that the continents slowly moved over Earth’s surface.  </w:t>
            </w:r>
          </w:p>
        </w:tc>
      </w:tr>
      <w:tr w:rsidR="003F67C7" w:rsidTr="00E02E25">
        <w:tc>
          <w:tcPr>
            <w:tcW w:w="2628" w:type="dxa"/>
            <w:vAlign w:val="center"/>
          </w:tcPr>
          <w:p w:rsidR="003F67C7" w:rsidRPr="006A166B" w:rsidRDefault="006159AC" w:rsidP="006A166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>
              <w:t>Pangaea</w:t>
            </w:r>
          </w:p>
        </w:tc>
        <w:tc>
          <w:tcPr>
            <w:tcW w:w="8388" w:type="dxa"/>
          </w:tcPr>
          <w:p w:rsidR="003F67C7" w:rsidRDefault="006159AC" w:rsidP="0003684C">
            <w:proofErr w:type="gramStart"/>
            <w:r>
              <w:t>the</w:t>
            </w:r>
            <w:proofErr w:type="gramEnd"/>
            <w:r>
              <w:t xml:space="preserve"> name if the “supercontinent” or giant landmass when all the continents were joined together about 300 million years ago.  </w:t>
            </w:r>
          </w:p>
        </w:tc>
      </w:tr>
      <w:tr w:rsidR="00E06EC2" w:rsidTr="00E02E25">
        <w:tc>
          <w:tcPr>
            <w:tcW w:w="2628" w:type="dxa"/>
            <w:vAlign w:val="center"/>
          </w:tcPr>
          <w:p w:rsidR="00E06EC2" w:rsidRDefault="00E06EC2" w:rsidP="006A166B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Plate Tectonics</w:t>
            </w:r>
          </w:p>
        </w:tc>
        <w:tc>
          <w:tcPr>
            <w:tcW w:w="8388" w:type="dxa"/>
          </w:tcPr>
          <w:p w:rsidR="00E06EC2" w:rsidRDefault="00E06EC2" w:rsidP="006159AC">
            <w:r>
              <w:t>The theory that states the earth’s crust is broken in to plates that are in slow constant motion due to convection currents in the mantle</w:t>
            </w:r>
          </w:p>
        </w:tc>
      </w:tr>
      <w:tr w:rsidR="003F67C7" w:rsidTr="00E02E25">
        <w:tc>
          <w:tcPr>
            <w:tcW w:w="2628" w:type="dxa"/>
            <w:vAlign w:val="center"/>
          </w:tcPr>
          <w:p w:rsidR="003F67C7" w:rsidRPr="006A166B" w:rsidRDefault="006159AC" w:rsidP="006A166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>
              <w:t>Mid-ocean ridge</w:t>
            </w:r>
          </w:p>
        </w:tc>
        <w:tc>
          <w:tcPr>
            <w:tcW w:w="8388" w:type="dxa"/>
          </w:tcPr>
          <w:p w:rsidR="003F67C7" w:rsidRDefault="006159AC" w:rsidP="006159AC">
            <w:r>
              <w:t>– mountain ranges along the ocean floor</w:t>
            </w:r>
          </w:p>
        </w:tc>
      </w:tr>
      <w:tr w:rsidR="003F67C7" w:rsidTr="00E02E25">
        <w:tc>
          <w:tcPr>
            <w:tcW w:w="2628" w:type="dxa"/>
            <w:vAlign w:val="center"/>
          </w:tcPr>
          <w:p w:rsidR="003F67C7" w:rsidRPr="006A166B" w:rsidRDefault="006159AC" w:rsidP="006159A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>
              <w:t xml:space="preserve">Sea-floor spreading </w:t>
            </w:r>
          </w:p>
        </w:tc>
        <w:tc>
          <w:tcPr>
            <w:tcW w:w="8388" w:type="dxa"/>
          </w:tcPr>
          <w:p w:rsidR="003F67C7" w:rsidRDefault="006159AC" w:rsidP="00CC666E">
            <w:r>
              <w:t>the process</w:t>
            </w:r>
            <w:r w:rsidR="00CC666E">
              <w:t xml:space="preserve"> where convection currents in the mantle pull the oceanic crust apart and</w:t>
            </w:r>
            <w:r>
              <w:t xml:space="preserve"> which new cr</w:t>
            </w:r>
            <w:r w:rsidR="003132A6">
              <w:t>ust is added to the ocean floor at a divergent boundary</w:t>
            </w:r>
          </w:p>
        </w:tc>
      </w:tr>
      <w:tr w:rsidR="003F67C7" w:rsidTr="00E02E25">
        <w:tc>
          <w:tcPr>
            <w:tcW w:w="2628" w:type="dxa"/>
            <w:vAlign w:val="center"/>
          </w:tcPr>
          <w:p w:rsidR="003F67C7" w:rsidRPr="006A166B" w:rsidRDefault="006159AC" w:rsidP="006A166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>
              <w:t>Deep-ocean trench</w:t>
            </w:r>
          </w:p>
        </w:tc>
        <w:tc>
          <w:tcPr>
            <w:tcW w:w="8388" w:type="dxa"/>
          </w:tcPr>
          <w:p w:rsidR="003F67C7" w:rsidRDefault="006159AC" w:rsidP="0003684C">
            <w:r>
              <w:t>an underwater canyon that forms where oceanic crust bends downward into the mantle</w:t>
            </w:r>
          </w:p>
        </w:tc>
      </w:tr>
      <w:tr w:rsidR="006159AC" w:rsidTr="00E02E25">
        <w:tc>
          <w:tcPr>
            <w:tcW w:w="2628" w:type="dxa"/>
            <w:vAlign w:val="center"/>
          </w:tcPr>
          <w:p w:rsidR="006159AC" w:rsidRDefault="006159AC" w:rsidP="006A166B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Subduction</w:t>
            </w:r>
          </w:p>
        </w:tc>
        <w:tc>
          <w:tcPr>
            <w:tcW w:w="8388" w:type="dxa"/>
          </w:tcPr>
          <w:p w:rsidR="006159AC" w:rsidRDefault="006159AC" w:rsidP="0003684C">
            <w:proofErr w:type="gramStart"/>
            <w:r>
              <w:t>process</w:t>
            </w:r>
            <w:proofErr w:type="gramEnd"/>
            <w:r>
              <w:t xml:space="preserve"> where the ocean floor sinks back down into the mantle.</w:t>
            </w:r>
          </w:p>
        </w:tc>
      </w:tr>
      <w:tr w:rsidR="006159AC" w:rsidTr="00E02E25">
        <w:tc>
          <w:tcPr>
            <w:tcW w:w="2628" w:type="dxa"/>
            <w:vAlign w:val="center"/>
          </w:tcPr>
          <w:p w:rsidR="006159AC" w:rsidRDefault="003132A6" w:rsidP="006A166B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Divergent boundary</w:t>
            </w:r>
          </w:p>
        </w:tc>
        <w:tc>
          <w:tcPr>
            <w:tcW w:w="8388" w:type="dxa"/>
          </w:tcPr>
          <w:p w:rsidR="006159AC" w:rsidRDefault="003132A6" w:rsidP="0003684C">
            <w:r>
              <w:t xml:space="preserve">When </w:t>
            </w:r>
            <w:r w:rsidR="007B0BE7">
              <w:t xml:space="preserve">convection currents in the mantle make </w:t>
            </w:r>
            <w:r>
              <w:t>tectonic plates pull apart</w:t>
            </w:r>
            <w:r w:rsidR="00AC3497">
              <w:t xml:space="preserve"> and it can create land forms such as rift valleys, volcanoes, and mid-ocean ridges</w:t>
            </w:r>
          </w:p>
        </w:tc>
      </w:tr>
      <w:tr w:rsidR="006159AC" w:rsidTr="00E02E25">
        <w:tc>
          <w:tcPr>
            <w:tcW w:w="2628" w:type="dxa"/>
            <w:vAlign w:val="center"/>
          </w:tcPr>
          <w:p w:rsidR="006159AC" w:rsidRDefault="003132A6" w:rsidP="006A166B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Convergent boundary</w:t>
            </w:r>
          </w:p>
        </w:tc>
        <w:tc>
          <w:tcPr>
            <w:tcW w:w="8388" w:type="dxa"/>
          </w:tcPr>
          <w:p w:rsidR="006159AC" w:rsidRDefault="007B0BE7" w:rsidP="007B0BE7">
            <w:r>
              <w:t xml:space="preserve">When convection currents in the mantle make </w:t>
            </w:r>
            <w:r w:rsidR="003132A6">
              <w:t>tectonic plates collide</w:t>
            </w:r>
            <w:r w:rsidR="00AC3497">
              <w:t xml:space="preserve"> and it can create land forms such as volcanoes, volcanic islands, high mountain ranges, and deep ocean trenches</w:t>
            </w:r>
          </w:p>
        </w:tc>
      </w:tr>
      <w:tr w:rsidR="006159AC" w:rsidTr="00972654"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6159AC" w:rsidRDefault="007B0BE7" w:rsidP="006A166B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Transform boundary</w:t>
            </w:r>
          </w:p>
        </w:tc>
        <w:tc>
          <w:tcPr>
            <w:tcW w:w="8388" w:type="dxa"/>
            <w:tcBorders>
              <w:bottom w:val="single" w:sz="4" w:space="0" w:color="auto"/>
            </w:tcBorders>
          </w:tcPr>
          <w:p w:rsidR="006159AC" w:rsidRDefault="007B0BE7" w:rsidP="007B0BE7">
            <w:r>
              <w:t xml:space="preserve">When convection currents in the mantle make tectonic plates slide past one another in opposite directions horizontally with little or no vertical </w:t>
            </w:r>
            <w:r w:rsidR="00AC3497">
              <w:t>movement causes earthquakes but no new land features are created</w:t>
            </w:r>
          </w:p>
        </w:tc>
      </w:tr>
      <w:tr w:rsidR="00972654" w:rsidTr="00972654">
        <w:tc>
          <w:tcPr>
            <w:tcW w:w="11016" w:type="dxa"/>
            <w:gridSpan w:val="2"/>
            <w:shd w:val="pct12" w:color="auto" w:fill="auto"/>
            <w:vAlign w:val="center"/>
          </w:tcPr>
          <w:p w:rsidR="00972654" w:rsidRPr="00972654" w:rsidRDefault="00972654" w:rsidP="00972654">
            <w:pPr>
              <w:jc w:val="center"/>
              <w:rPr>
                <w:b/>
              </w:rPr>
            </w:pPr>
            <w:proofErr w:type="spellStart"/>
            <w:r w:rsidRPr="00972654">
              <w:rPr>
                <w:b/>
              </w:rPr>
              <w:t>Ch</w:t>
            </w:r>
            <w:proofErr w:type="spellEnd"/>
            <w:r w:rsidRPr="00972654">
              <w:rPr>
                <w:b/>
              </w:rPr>
              <w:t xml:space="preserve"> 6 Volcanoes</w:t>
            </w:r>
            <w:r w:rsidR="000E18C0">
              <w:rPr>
                <w:b/>
              </w:rPr>
              <w:t xml:space="preserve"> </w:t>
            </w:r>
            <w:r w:rsidR="000E18C0">
              <w:rPr>
                <w:b/>
              </w:rPr>
              <w:t>(</w:t>
            </w:r>
            <w:r w:rsidR="008372CE">
              <w:rPr>
                <w:b/>
              </w:rPr>
              <w:t xml:space="preserve">also review notes and study </w:t>
            </w:r>
            <w:r w:rsidR="000E18C0">
              <w:rPr>
                <w:b/>
              </w:rPr>
              <w:t>Pictures on IAN 49, 50, 52, 56, 58, 59, 60, 61)</w:t>
            </w:r>
          </w:p>
        </w:tc>
      </w:tr>
      <w:tr w:rsidR="006159AC" w:rsidTr="00E02E25">
        <w:tc>
          <w:tcPr>
            <w:tcW w:w="2628" w:type="dxa"/>
            <w:vAlign w:val="center"/>
          </w:tcPr>
          <w:p w:rsidR="006159AC" w:rsidRDefault="00AC3497" w:rsidP="006A166B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 xml:space="preserve">Volcano </w:t>
            </w:r>
          </w:p>
        </w:tc>
        <w:tc>
          <w:tcPr>
            <w:tcW w:w="8388" w:type="dxa"/>
          </w:tcPr>
          <w:p w:rsidR="006159AC" w:rsidRPr="00AC3497" w:rsidRDefault="00AC3497" w:rsidP="0003684C">
            <w:r w:rsidRPr="00AC3497">
              <w:t>A mountain that forms in the Earth’s crust when molten material reaches Earth’s surface</w:t>
            </w:r>
          </w:p>
        </w:tc>
      </w:tr>
      <w:tr w:rsidR="006159AC" w:rsidTr="00E02E25">
        <w:tc>
          <w:tcPr>
            <w:tcW w:w="2628" w:type="dxa"/>
            <w:vAlign w:val="center"/>
          </w:tcPr>
          <w:p w:rsidR="006159AC" w:rsidRDefault="00AC3497" w:rsidP="006A166B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Hot spot</w:t>
            </w:r>
          </w:p>
        </w:tc>
        <w:tc>
          <w:tcPr>
            <w:tcW w:w="8388" w:type="dxa"/>
          </w:tcPr>
          <w:p w:rsidR="006159AC" w:rsidRPr="00AC3497" w:rsidRDefault="00AC3497" w:rsidP="0003684C">
            <w:r w:rsidRPr="00AC3497">
              <w:t>An area where magma can seep through a weakened section of crust and form volcanoes as the plates pass over them</w:t>
            </w:r>
          </w:p>
        </w:tc>
      </w:tr>
      <w:tr w:rsidR="006159AC" w:rsidTr="00E02E25">
        <w:tc>
          <w:tcPr>
            <w:tcW w:w="2628" w:type="dxa"/>
            <w:vAlign w:val="center"/>
          </w:tcPr>
          <w:p w:rsidR="006159AC" w:rsidRDefault="00AC3497" w:rsidP="006A166B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Ring of fire</w:t>
            </w:r>
          </w:p>
        </w:tc>
        <w:tc>
          <w:tcPr>
            <w:tcW w:w="8388" w:type="dxa"/>
          </w:tcPr>
          <w:p w:rsidR="006159AC" w:rsidRPr="00AC3497" w:rsidRDefault="00AC3497" w:rsidP="0003684C">
            <w:r w:rsidRPr="00AC3497">
              <w:t>A major belt of volcanoes that encircle the Pacific ocean</w:t>
            </w:r>
          </w:p>
        </w:tc>
      </w:tr>
      <w:tr w:rsidR="006159AC" w:rsidTr="00972654"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6159AC" w:rsidRDefault="00AC3497" w:rsidP="006A166B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Silica</w:t>
            </w:r>
          </w:p>
        </w:tc>
        <w:tc>
          <w:tcPr>
            <w:tcW w:w="8388" w:type="dxa"/>
            <w:tcBorders>
              <w:bottom w:val="single" w:sz="4" w:space="0" w:color="auto"/>
            </w:tcBorders>
          </w:tcPr>
          <w:p w:rsidR="006159AC" w:rsidRDefault="00AC3497" w:rsidP="0003684C">
            <w:r>
              <w:rPr>
                <w:rFonts w:eastAsiaTheme="minorEastAsia" w:cstheme="minorHAnsi"/>
                <w:color w:val="000000" w:themeColor="text1"/>
                <w:kern w:val="24"/>
              </w:rPr>
              <w:t>Chemical compound made of silicon and oxygen found in magma</w:t>
            </w:r>
          </w:p>
        </w:tc>
      </w:tr>
      <w:tr w:rsidR="00972654" w:rsidTr="00972654"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972654" w:rsidRDefault="00972654" w:rsidP="006A166B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Viscosity</w:t>
            </w:r>
          </w:p>
        </w:tc>
        <w:tc>
          <w:tcPr>
            <w:tcW w:w="8388" w:type="dxa"/>
            <w:tcBorders>
              <w:bottom w:val="single" w:sz="4" w:space="0" w:color="auto"/>
            </w:tcBorders>
          </w:tcPr>
          <w:p w:rsidR="00972654" w:rsidRDefault="00972654" w:rsidP="0003684C">
            <w:pPr>
              <w:rPr>
                <w:rFonts w:eastAsiaTheme="minorEastAsia" w:cstheme="minorHAnsi"/>
                <w:color w:val="000000" w:themeColor="text1"/>
                <w:kern w:val="24"/>
              </w:rPr>
            </w:pPr>
            <w:r>
              <w:rPr>
                <w:rFonts w:eastAsiaTheme="minorEastAsia" w:cstheme="minorHAnsi"/>
                <w:color w:val="000000" w:themeColor="text1"/>
                <w:kern w:val="24"/>
              </w:rPr>
              <w:t>the resistance of a fluid to flow; in volcanoes, high silica content in magma makes it thick and sticky so it flows slowly while low silica content makes magma thin and runny to so it flows/spreads fast</w:t>
            </w:r>
          </w:p>
        </w:tc>
      </w:tr>
      <w:tr w:rsidR="00972654" w:rsidRPr="00972654" w:rsidTr="00972654">
        <w:tc>
          <w:tcPr>
            <w:tcW w:w="11016" w:type="dxa"/>
            <w:gridSpan w:val="2"/>
            <w:shd w:val="pct12" w:color="auto" w:fill="auto"/>
            <w:vAlign w:val="center"/>
          </w:tcPr>
          <w:p w:rsidR="00972654" w:rsidRPr="00972654" w:rsidRDefault="00972654" w:rsidP="009726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 7 Earthquakes</w:t>
            </w:r>
            <w:r w:rsidR="000E18C0">
              <w:rPr>
                <w:b/>
              </w:rPr>
              <w:t xml:space="preserve"> </w:t>
            </w:r>
            <w:r w:rsidR="000E18C0">
              <w:rPr>
                <w:b/>
              </w:rPr>
              <w:t>(</w:t>
            </w:r>
            <w:r w:rsidR="008372CE">
              <w:rPr>
                <w:b/>
              </w:rPr>
              <w:t xml:space="preserve">also review notes and study </w:t>
            </w:r>
            <w:r w:rsidR="000E18C0">
              <w:rPr>
                <w:b/>
              </w:rPr>
              <w:t>Pictures on IAN 49, 50, 52, 56, 58, 59, 60, 61)</w:t>
            </w:r>
          </w:p>
        </w:tc>
      </w:tr>
      <w:tr w:rsidR="00E25DDE" w:rsidTr="001B77BA">
        <w:tc>
          <w:tcPr>
            <w:tcW w:w="2628" w:type="dxa"/>
            <w:vAlign w:val="center"/>
          </w:tcPr>
          <w:p w:rsidR="00E25DDE" w:rsidRPr="00AC3497" w:rsidRDefault="00E25DDE" w:rsidP="00AC349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bri" w:hAnsi="Calibri" w:cstheme="minorHAnsi"/>
              </w:rPr>
            </w:pPr>
            <w:r w:rsidRPr="00AC3497">
              <w:rPr>
                <w:rFonts w:ascii="Calibri" w:hAnsi="Calibri" w:cstheme="minorHAnsi"/>
              </w:rPr>
              <w:t>Stress</w:t>
            </w:r>
          </w:p>
        </w:tc>
        <w:tc>
          <w:tcPr>
            <w:tcW w:w="8388" w:type="dxa"/>
            <w:vAlign w:val="center"/>
          </w:tcPr>
          <w:p w:rsidR="00E25DDE" w:rsidRPr="0008232E" w:rsidRDefault="00E25DDE" w:rsidP="00E25DDE">
            <w:pPr>
              <w:ind w:left="72"/>
              <w:textAlignment w:val="baseline"/>
              <w:rPr>
                <w:rFonts w:cstheme="minorHAnsi"/>
              </w:rPr>
            </w:pPr>
            <w:r w:rsidRPr="0008232E">
              <w:rPr>
                <w:rFonts w:cstheme="minorHAnsi"/>
              </w:rPr>
              <w:t>a force that acts on rocks to change shape or volume</w:t>
            </w:r>
          </w:p>
        </w:tc>
      </w:tr>
      <w:tr w:rsidR="00E25DDE" w:rsidTr="001B77BA">
        <w:tc>
          <w:tcPr>
            <w:tcW w:w="2628" w:type="dxa"/>
            <w:vAlign w:val="center"/>
          </w:tcPr>
          <w:p w:rsidR="00E25DDE" w:rsidRPr="00AC3497" w:rsidRDefault="00E25DDE" w:rsidP="00AC349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bri" w:hAnsi="Calibri" w:cstheme="minorHAnsi"/>
              </w:rPr>
            </w:pPr>
            <w:r w:rsidRPr="00AC3497">
              <w:rPr>
                <w:rFonts w:ascii="Calibri" w:hAnsi="Calibri" w:cstheme="minorHAnsi"/>
              </w:rPr>
              <w:t>Tension</w:t>
            </w:r>
          </w:p>
        </w:tc>
        <w:tc>
          <w:tcPr>
            <w:tcW w:w="8388" w:type="dxa"/>
            <w:vAlign w:val="center"/>
          </w:tcPr>
          <w:p w:rsidR="00E25DDE" w:rsidRPr="0008232E" w:rsidRDefault="00E25DDE" w:rsidP="00E25DDE">
            <w:pPr>
              <w:textAlignment w:val="baseline"/>
              <w:rPr>
                <w:rFonts w:eastAsiaTheme="minorEastAsia" w:cstheme="minorHAnsi"/>
                <w:color w:val="000000" w:themeColor="text1"/>
                <w:kern w:val="24"/>
              </w:rPr>
            </w:pPr>
            <w:r w:rsidRPr="0008232E">
              <w:rPr>
                <w:rFonts w:eastAsiaTheme="minorEastAsia" w:cstheme="minorHAnsi"/>
                <w:color w:val="000000" w:themeColor="text1"/>
                <w:kern w:val="24"/>
              </w:rPr>
              <w:t xml:space="preserve">stress that </w:t>
            </w:r>
            <w:r w:rsidRPr="0008232E">
              <w:rPr>
                <w:rFonts w:eastAsiaTheme="minorEastAsia" w:cstheme="minorHAnsi"/>
                <w:b/>
                <w:color w:val="000000" w:themeColor="text1"/>
                <w:kern w:val="24"/>
              </w:rPr>
              <w:t>pulls</w:t>
            </w:r>
            <w:r w:rsidRPr="0008232E">
              <w:rPr>
                <w:rFonts w:eastAsiaTheme="minorEastAsia" w:cstheme="minorHAnsi"/>
                <w:color w:val="000000" w:themeColor="text1"/>
                <w:kern w:val="24"/>
              </w:rPr>
              <w:t xml:space="preserve"> the crust and creates a thinner mid-section (at divergent plate boundaries)</w:t>
            </w:r>
          </w:p>
        </w:tc>
      </w:tr>
      <w:tr w:rsidR="00E25DDE" w:rsidTr="001B77BA">
        <w:tc>
          <w:tcPr>
            <w:tcW w:w="2628" w:type="dxa"/>
            <w:vAlign w:val="center"/>
          </w:tcPr>
          <w:p w:rsidR="00E25DDE" w:rsidRPr="00AC3497" w:rsidRDefault="00E25DDE" w:rsidP="00AC349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bri" w:hAnsi="Calibri" w:cstheme="minorHAnsi"/>
              </w:rPr>
            </w:pPr>
            <w:r w:rsidRPr="00AC3497">
              <w:rPr>
                <w:rFonts w:ascii="Calibri" w:hAnsi="Calibri" w:cstheme="minorHAnsi"/>
              </w:rPr>
              <w:t>Compression</w:t>
            </w:r>
          </w:p>
        </w:tc>
        <w:tc>
          <w:tcPr>
            <w:tcW w:w="8388" w:type="dxa"/>
            <w:vAlign w:val="center"/>
          </w:tcPr>
          <w:p w:rsidR="00E25DDE" w:rsidRPr="00B75429" w:rsidRDefault="00E25DDE" w:rsidP="00E25DDE">
            <w:pPr>
              <w:textAlignment w:val="baseline"/>
              <w:rPr>
                <w:rFonts w:cstheme="minorHAnsi"/>
              </w:rPr>
            </w:pPr>
            <w:r w:rsidRPr="0008232E">
              <w:rPr>
                <w:rFonts w:eastAsiaTheme="minorEastAsia" w:cstheme="minorHAnsi"/>
                <w:color w:val="000000" w:themeColor="text1"/>
                <w:kern w:val="24"/>
              </w:rPr>
              <w:t xml:space="preserve">stress that </w:t>
            </w:r>
            <w:r w:rsidRPr="0008232E">
              <w:rPr>
                <w:rFonts w:eastAsiaTheme="minorEastAsia" w:cstheme="minorHAnsi"/>
                <w:b/>
                <w:color w:val="000000" w:themeColor="text1"/>
                <w:kern w:val="24"/>
              </w:rPr>
              <w:t>squeezes</w:t>
            </w:r>
            <w:r w:rsidRPr="0008232E">
              <w:rPr>
                <w:rFonts w:eastAsiaTheme="minorEastAsia" w:cstheme="minorHAnsi"/>
                <w:color w:val="000000" w:themeColor="text1"/>
                <w:kern w:val="24"/>
              </w:rPr>
              <w:t xml:space="preserve"> rock until it folds or breaks (at convergent plate boundaries)</w:t>
            </w:r>
          </w:p>
        </w:tc>
      </w:tr>
      <w:tr w:rsidR="00E25DDE" w:rsidTr="001B77BA">
        <w:tc>
          <w:tcPr>
            <w:tcW w:w="2628" w:type="dxa"/>
            <w:vAlign w:val="center"/>
          </w:tcPr>
          <w:p w:rsidR="00E25DDE" w:rsidRPr="00AC3497" w:rsidRDefault="00E25DDE" w:rsidP="00AC349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bri" w:hAnsi="Calibri" w:cstheme="minorHAnsi"/>
              </w:rPr>
            </w:pPr>
            <w:r w:rsidRPr="00AC3497">
              <w:rPr>
                <w:rFonts w:ascii="Calibri" w:hAnsi="Calibri" w:cstheme="minorHAnsi"/>
              </w:rPr>
              <w:t>Shearing</w:t>
            </w:r>
          </w:p>
        </w:tc>
        <w:tc>
          <w:tcPr>
            <w:tcW w:w="8388" w:type="dxa"/>
            <w:vAlign w:val="center"/>
          </w:tcPr>
          <w:p w:rsidR="00E25DDE" w:rsidRPr="00B75429" w:rsidRDefault="00E25DDE" w:rsidP="00E25DDE">
            <w:pPr>
              <w:textAlignment w:val="baseline"/>
              <w:rPr>
                <w:rFonts w:eastAsiaTheme="minorEastAsia" w:cstheme="minorHAnsi"/>
                <w:color w:val="000000" w:themeColor="text1"/>
                <w:kern w:val="24"/>
              </w:rPr>
            </w:pPr>
            <w:r w:rsidRPr="0008232E">
              <w:rPr>
                <w:rFonts w:eastAsiaTheme="minorEastAsia" w:cstheme="minorHAnsi"/>
                <w:color w:val="000000" w:themeColor="text1"/>
                <w:kern w:val="24"/>
              </w:rPr>
              <w:t xml:space="preserve">stress that </w:t>
            </w:r>
            <w:r w:rsidRPr="0008232E">
              <w:rPr>
                <w:rFonts w:eastAsiaTheme="minorEastAsia" w:cstheme="minorHAnsi"/>
                <w:b/>
                <w:color w:val="000000" w:themeColor="text1"/>
                <w:kern w:val="24"/>
              </w:rPr>
              <w:t>pushes</w:t>
            </w:r>
            <w:r w:rsidRPr="0008232E">
              <w:rPr>
                <w:rFonts w:eastAsiaTheme="minorEastAsia" w:cstheme="minorHAnsi"/>
                <w:color w:val="000000" w:themeColor="text1"/>
                <w:kern w:val="24"/>
              </w:rPr>
              <w:t xml:space="preserve"> a mass of rock in opposite </w:t>
            </w:r>
            <w:r w:rsidRPr="0008232E">
              <w:rPr>
                <w:rFonts w:eastAsiaTheme="minorEastAsia" w:cstheme="minorHAnsi"/>
                <w:b/>
                <w:color w:val="000000" w:themeColor="text1"/>
                <w:kern w:val="24"/>
              </w:rPr>
              <w:t>horizontal directions</w:t>
            </w:r>
            <w:r w:rsidRPr="0008232E">
              <w:rPr>
                <w:rFonts w:eastAsiaTheme="minorEastAsia" w:cstheme="minorHAnsi"/>
                <w:color w:val="000000" w:themeColor="text1"/>
                <w:kern w:val="24"/>
              </w:rPr>
              <w:t xml:space="preserve"> (at transform boundaries)</w:t>
            </w:r>
          </w:p>
        </w:tc>
      </w:tr>
      <w:tr w:rsidR="00E25DDE" w:rsidTr="001C08F6">
        <w:tc>
          <w:tcPr>
            <w:tcW w:w="2628" w:type="dxa"/>
            <w:vAlign w:val="center"/>
          </w:tcPr>
          <w:p w:rsidR="00E25DDE" w:rsidRPr="00E25DDE" w:rsidRDefault="00E25DDE" w:rsidP="00E25DD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E25DDE">
              <w:rPr>
                <w:rFonts w:cstheme="minorHAnsi"/>
              </w:rPr>
              <w:t>Normal fault</w:t>
            </w:r>
          </w:p>
        </w:tc>
        <w:tc>
          <w:tcPr>
            <w:tcW w:w="8388" w:type="dxa"/>
            <w:vAlign w:val="center"/>
          </w:tcPr>
          <w:p w:rsidR="00E25DDE" w:rsidRPr="00E25DDE" w:rsidRDefault="00E25DDE" w:rsidP="00E25DDE">
            <w:pPr>
              <w:textAlignment w:val="baseline"/>
              <w:rPr>
                <w:rFonts w:cstheme="minorHAnsi"/>
              </w:rPr>
            </w:pPr>
            <w:r w:rsidRPr="00E25DDE">
              <w:rPr>
                <w:rFonts w:cstheme="minorHAnsi"/>
              </w:rPr>
              <w:t xml:space="preserve">Occurs where 2 plates </w:t>
            </w:r>
            <w:r w:rsidRPr="00E25DDE">
              <w:rPr>
                <w:rFonts w:cstheme="minorHAnsi"/>
                <w:b/>
              </w:rPr>
              <w:t>diverge</w:t>
            </w:r>
            <w:r w:rsidRPr="00E25DDE">
              <w:rPr>
                <w:rFonts w:cstheme="minorHAnsi"/>
              </w:rPr>
              <w:t xml:space="preserve"> and the </w:t>
            </w:r>
            <w:r w:rsidRPr="00E25DDE">
              <w:rPr>
                <w:rFonts w:cstheme="minorHAnsi"/>
                <w:b/>
              </w:rPr>
              <w:t>hanging wall will slip down</w:t>
            </w:r>
            <w:r w:rsidRPr="00E25DDE">
              <w:rPr>
                <w:rFonts w:cstheme="minorHAnsi"/>
              </w:rPr>
              <w:t xml:space="preserve"> as they pull apart (@ divergent boundary</w:t>
            </w:r>
            <w:r>
              <w:rPr>
                <w:rFonts w:cstheme="minorHAnsi"/>
              </w:rPr>
              <w:t>; hint: “Slide down”)</w:t>
            </w:r>
            <w:r w:rsidRPr="00E25DDE">
              <w:rPr>
                <w:rFonts w:cstheme="minorHAnsi"/>
              </w:rPr>
              <w:t>)</w:t>
            </w:r>
          </w:p>
        </w:tc>
      </w:tr>
      <w:tr w:rsidR="00E25DDE" w:rsidTr="001C08F6">
        <w:tc>
          <w:tcPr>
            <w:tcW w:w="2628" w:type="dxa"/>
            <w:vAlign w:val="center"/>
          </w:tcPr>
          <w:p w:rsidR="00E25DDE" w:rsidRPr="00E25DDE" w:rsidRDefault="00E25DDE" w:rsidP="00E25DD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E25DDE">
              <w:rPr>
                <w:rFonts w:cstheme="minorHAnsi"/>
              </w:rPr>
              <w:t>Reverse fault</w:t>
            </w:r>
          </w:p>
        </w:tc>
        <w:tc>
          <w:tcPr>
            <w:tcW w:w="8388" w:type="dxa"/>
            <w:vAlign w:val="center"/>
          </w:tcPr>
          <w:p w:rsidR="00E25DDE" w:rsidRPr="00E25DDE" w:rsidRDefault="00E25DDE" w:rsidP="00E25DDE">
            <w:pPr>
              <w:textAlignment w:val="baseline"/>
              <w:rPr>
                <w:rFonts w:eastAsiaTheme="minorEastAsia" w:cstheme="minorHAnsi"/>
                <w:color w:val="000000" w:themeColor="text1"/>
                <w:kern w:val="24"/>
              </w:rPr>
            </w:pPr>
            <w:r w:rsidRPr="00E25DDE">
              <w:rPr>
                <w:rFonts w:cstheme="minorHAnsi"/>
              </w:rPr>
              <w:t xml:space="preserve">occurs where 2 plates </w:t>
            </w:r>
            <w:r w:rsidRPr="00E25DDE">
              <w:rPr>
                <w:rFonts w:cstheme="minorHAnsi"/>
                <w:b/>
              </w:rPr>
              <w:t>collide</w:t>
            </w:r>
            <w:r w:rsidRPr="00E25DDE">
              <w:rPr>
                <w:rFonts w:cstheme="minorHAnsi"/>
              </w:rPr>
              <w:t xml:space="preserve"> and the </w:t>
            </w:r>
            <w:r w:rsidRPr="00E25DDE">
              <w:rPr>
                <w:rFonts w:cstheme="minorHAnsi"/>
                <w:b/>
              </w:rPr>
              <w:t>hanging wall will moves up</w:t>
            </w:r>
            <w:r w:rsidRPr="00E25DDE">
              <w:rPr>
                <w:rFonts w:cstheme="minorHAnsi"/>
              </w:rPr>
              <w:t xml:space="preserve"> while the footwall slides down (@ convergent boundary</w:t>
            </w:r>
            <w:r>
              <w:rPr>
                <w:rFonts w:cstheme="minorHAnsi"/>
              </w:rPr>
              <w:t>; hint: “Ramp up”</w:t>
            </w:r>
            <w:r w:rsidRPr="00E25DDE">
              <w:rPr>
                <w:rFonts w:cstheme="minorHAnsi"/>
              </w:rPr>
              <w:t>)</w:t>
            </w:r>
          </w:p>
        </w:tc>
      </w:tr>
      <w:tr w:rsidR="00E25DDE" w:rsidTr="001C08F6">
        <w:tc>
          <w:tcPr>
            <w:tcW w:w="2628" w:type="dxa"/>
            <w:vAlign w:val="center"/>
          </w:tcPr>
          <w:p w:rsidR="00E25DDE" w:rsidRPr="00E25DDE" w:rsidRDefault="00E25DDE" w:rsidP="00E25DD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E25DDE">
              <w:rPr>
                <w:rFonts w:cstheme="minorHAnsi"/>
              </w:rPr>
              <w:t>Strike-slip fault</w:t>
            </w:r>
          </w:p>
        </w:tc>
        <w:tc>
          <w:tcPr>
            <w:tcW w:w="8388" w:type="dxa"/>
            <w:vAlign w:val="center"/>
          </w:tcPr>
          <w:p w:rsidR="00E25DDE" w:rsidRPr="00E25DDE" w:rsidRDefault="00E25DDE" w:rsidP="00E25DDE">
            <w:pPr>
              <w:textAlignment w:val="baseline"/>
              <w:rPr>
                <w:rFonts w:cstheme="minorHAnsi"/>
              </w:rPr>
            </w:pPr>
            <w:r w:rsidRPr="00E25DDE">
              <w:rPr>
                <w:rFonts w:cstheme="minorHAnsi"/>
              </w:rPr>
              <w:t xml:space="preserve">the rocks </w:t>
            </w:r>
            <w:r w:rsidRPr="00E25DDE">
              <w:rPr>
                <w:rFonts w:cstheme="minorHAnsi"/>
                <w:b/>
              </w:rPr>
              <w:t>slip</w:t>
            </w:r>
            <w:r w:rsidRPr="00E25DDE">
              <w:rPr>
                <w:rFonts w:cstheme="minorHAnsi"/>
              </w:rPr>
              <w:t xml:space="preserve"> past each other </w:t>
            </w:r>
            <w:r w:rsidRPr="00E25DDE">
              <w:rPr>
                <w:rFonts w:cstheme="minorHAnsi"/>
                <w:b/>
              </w:rPr>
              <w:t>sideways</w:t>
            </w:r>
            <w:r w:rsidRPr="00E25DDE">
              <w:rPr>
                <w:rFonts w:cstheme="minorHAnsi"/>
              </w:rPr>
              <w:t xml:space="preserve"> little or no up-down motion; (@ transform boundary)</w:t>
            </w:r>
          </w:p>
        </w:tc>
      </w:tr>
      <w:tr w:rsidR="00972654" w:rsidTr="00E02E25">
        <w:tc>
          <w:tcPr>
            <w:tcW w:w="2628" w:type="dxa"/>
            <w:vAlign w:val="center"/>
          </w:tcPr>
          <w:p w:rsidR="00972654" w:rsidRPr="00AC3497" w:rsidRDefault="0013449A" w:rsidP="00AC349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lastRenderedPageBreak/>
              <w:t>Earthquake</w:t>
            </w:r>
          </w:p>
        </w:tc>
        <w:tc>
          <w:tcPr>
            <w:tcW w:w="8388" w:type="dxa"/>
          </w:tcPr>
          <w:p w:rsidR="00972654" w:rsidRDefault="0013449A" w:rsidP="0003684C">
            <w:proofErr w:type="gramStart"/>
            <w:r w:rsidRPr="00A01738">
              <w:rPr>
                <w:rFonts w:cstheme="minorHAnsi"/>
              </w:rPr>
              <w:t>the</w:t>
            </w:r>
            <w:proofErr w:type="gramEnd"/>
            <w:r w:rsidRPr="00A01738">
              <w:rPr>
                <w:rFonts w:cstheme="minorHAnsi"/>
              </w:rPr>
              <w:t xml:space="preserve"> shaking and trembling that results from movement of rock beneath Earth’s surface.</w:t>
            </w:r>
          </w:p>
        </w:tc>
      </w:tr>
      <w:tr w:rsidR="00014026" w:rsidTr="00014026">
        <w:trPr>
          <w:trHeight w:val="530"/>
        </w:trPr>
        <w:tc>
          <w:tcPr>
            <w:tcW w:w="2628" w:type="dxa"/>
            <w:vAlign w:val="center"/>
          </w:tcPr>
          <w:p w:rsidR="00014026" w:rsidRDefault="00014026" w:rsidP="00AC349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Seismic waves</w:t>
            </w:r>
          </w:p>
        </w:tc>
        <w:tc>
          <w:tcPr>
            <w:tcW w:w="8388" w:type="dxa"/>
          </w:tcPr>
          <w:p w:rsidR="00014026" w:rsidRPr="00A01738" w:rsidRDefault="00014026" w:rsidP="0003684C">
            <w:pPr>
              <w:rPr>
                <w:rFonts w:cstheme="minorHAnsi"/>
                <w:color w:val="000000"/>
                <w:kern w:val="24"/>
              </w:rPr>
            </w:pPr>
            <w:r w:rsidRPr="00A01738">
              <w:rPr>
                <w:rFonts w:cstheme="minorHAnsi"/>
                <w:color w:val="000000"/>
                <w:kern w:val="24"/>
              </w:rPr>
              <w:t>vibrations traveling through the earth carrying the energy released by earthquakes; the speed and path of waves depends on the type of material traveled through</w:t>
            </w:r>
          </w:p>
        </w:tc>
      </w:tr>
      <w:tr w:rsidR="00972654" w:rsidTr="00014026">
        <w:trPr>
          <w:trHeight w:val="332"/>
        </w:trPr>
        <w:tc>
          <w:tcPr>
            <w:tcW w:w="2628" w:type="dxa"/>
            <w:vAlign w:val="center"/>
          </w:tcPr>
          <w:p w:rsidR="00972654" w:rsidRPr="00AC3497" w:rsidRDefault="00014026" w:rsidP="00AC349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Seismograph</w:t>
            </w:r>
          </w:p>
        </w:tc>
        <w:tc>
          <w:tcPr>
            <w:tcW w:w="8388" w:type="dxa"/>
          </w:tcPr>
          <w:p w:rsidR="00972654" w:rsidRDefault="00014026" w:rsidP="0003684C">
            <w:r>
              <w:t>An instrument th</w:t>
            </w:r>
            <w:bookmarkStart w:id="0" w:name="_GoBack"/>
            <w:bookmarkEnd w:id="0"/>
            <w:r>
              <w:t>at records the strength of an earthquakes vibrations</w:t>
            </w:r>
          </w:p>
        </w:tc>
      </w:tr>
      <w:tr w:rsidR="000062BA" w:rsidTr="000062BA">
        <w:tc>
          <w:tcPr>
            <w:tcW w:w="11016" w:type="dxa"/>
            <w:gridSpan w:val="2"/>
            <w:shd w:val="pct12" w:color="auto" w:fill="auto"/>
            <w:vAlign w:val="center"/>
          </w:tcPr>
          <w:p w:rsidR="008372CE" w:rsidRDefault="000062BA" w:rsidP="000062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 8 Land, Air, and Water resources and Human Impact on the environment</w:t>
            </w:r>
            <w:r w:rsidR="008372CE">
              <w:rPr>
                <w:b/>
              </w:rPr>
              <w:t xml:space="preserve"> </w:t>
            </w:r>
          </w:p>
          <w:p w:rsidR="000062BA" w:rsidRPr="000062BA" w:rsidRDefault="008372CE" w:rsidP="000062B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 xml:space="preserve">also review notes and study </w:t>
            </w:r>
            <w:r>
              <w:rPr>
                <w:b/>
              </w:rPr>
              <w:t>pictures on IAN 64-66)</w:t>
            </w:r>
          </w:p>
        </w:tc>
      </w:tr>
      <w:tr w:rsidR="00972654" w:rsidTr="00E02E25">
        <w:tc>
          <w:tcPr>
            <w:tcW w:w="2628" w:type="dxa"/>
            <w:vAlign w:val="center"/>
          </w:tcPr>
          <w:p w:rsidR="00972654" w:rsidRPr="00AC3497" w:rsidRDefault="000062BA" w:rsidP="00AC349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Natural resource</w:t>
            </w:r>
          </w:p>
        </w:tc>
        <w:tc>
          <w:tcPr>
            <w:tcW w:w="8388" w:type="dxa"/>
          </w:tcPr>
          <w:p w:rsidR="00972654" w:rsidRDefault="000062BA" w:rsidP="0003684C">
            <w:r w:rsidRPr="000062BA">
              <w:t>Anything naturally occurring in the environment that humans use</w:t>
            </w:r>
          </w:p>
        </w:tc>
      </w:tr>
      <w:tr w:rsidR="00972654" w:rsidTr="00E02E25">
        <w:tc>
          <w:tcPr>
            <w:tcW w:w="2628" w:type="dxa"/>
            <w:vAlign w:val="center"/>
          </w:tcPr>
          <w:p w:rsidR="00972654" w:rsidRPr="00AC3497" w:rsidRDefault="000062BA" w:rsidP="00AC349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bri" w:hAnsi="Calibri" w:cstheme="minorHAnsi"/>
              </w:rPr>
            </w:pPr>
            <w:r w:rsidRPr="000062BA">
              <w:t>Desertification</w:t>
            </w:r>
          </w:p>
        </w:tc>
        <w:tc>
          <w:tcPr>
            <w:tcW w:w="8388" w:type="dxa"/>
          </w:tcPr>
          <w:p w:rsidR="00972654" w:rsidRDefault="000062BA" w:rsidP="0003684C">
            <w:r w:rsidRPr="000062BA">
              <w:t>The advance of desert-like conditions into areas that previously were fertile; caused by over-farming, overgrazing, drought, and climate change.</w:t>
            </w:r>
          </w:p>
        </w:tc>
      </w:tr>
      <w:tr w:rsidR="00972654" w:rsidTr="00E02E25">
        <w:tc>
          <w:tcPr>
            <w:tcW w:w="2628" w:type="dxa"/>
            <w:vAlign w:val="center"/>
          </w:tcPr>
          <w:p w:rsidR="00972654" w:rsidRPr="00AC3497" w:rsidRDefault="000062BA" w:rsidP="00AC349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Urbanization</w:t>
            </w:r>
          </w:p>
        </w:tc>
        <w:tc>
          <w:tcPr>
            <w:tcW w:w="8388" w:type="dxa"/>
          </w:tcPr>
          <w:p w:rsidR="00972654" w:rsidRDefault="000062BA" w:rsidP="0003684C">
            <w:r>
              <w:t>The development or large land areas for cities</w:t>
            </w:r>
          </w:p>
        </w:tc>
      </w:tr>
      <w:tr w:rsidR="00972654" w:rsidTr="00E02E25">
        <w:tc>
          <w:tcPr>
            <w:tcW w:w="2628" w:type="dxa"/>
            <w:vAlign w:val="center"/>
          </w:tcPr>
          <w:p w:rsidR="00972654" w:rsidRPr="00AC3497" w:rsidRDefault="000062BA" w:rsidP="00AC349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Emissions</w:t>
            </w:r>
          </w:p>
        </w:tc>
        <w:tc>
          <w:tcPr>
            <w:tcW w:w="8388" w:type="dxa"/>
          </w:tcPr>
          <w:p w:rsidR="00972654" w:rsidRDefault="000062BA" w:rsidP="0003684C">
            <w:r>
              <w:t>Pollutants released into the air</w:t>
            </w:r>
          </w:p>
        </w:tc>
      </w:tr>
      <w:tr w:rsidR="00972654" w:rsidTr="00E02E25">
        <w:tc>
          <w:tcPr>
            <w:tcW w:w="2628" w:type="dxa"/>
            <w:vAlign w:val="center"/>
          </w:tcPr>
          <w:p w:rsidR="00972654" w:rsidRPr="00AC3497" w:rsidRDefault="000062BA" w:rsidP="00AC349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Photochemical smog</w:t>
            </w:r>
          </w:p>
        </w:tc>
        <w:tc>
          <w:tcPr>
            <w:tcW w:w="8388" w:type="dxa"/>
          </w:tcPr>
          <w:p w:rsidR="00972654" w:rsidRDefault="000062BA" w:rsidP="0003684C">
            <w:r w:rsidRPr="000062BA">
              <w:t>A brownish thick haze that is a mixture of ozone and other chemicals formed when pollutants react with sunlight</w:t>
            </w:r>
          </w:p>
        </w:tc>
      </w:tr>
      <w:tr w:rsidR="000062BA" w:rsidTr="00E02E25">
        <w:tc>
          <w:tcPr>
            <w:tcW w:w="2628" w:type="dxa"/>
            <w:vAlign w:val="center"/>
          </w:tcPr>
          <w:p w:rsidR="000062BA" w:rsidRDefault="000062BA" w:rsidP="00AC349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Greenhouse effect</w:t>
            </w:r>
          </w:p>
        </w:tc>
        <w:tc>
          <w:tcPr>
            <w:tcW w:w="8388" w:type="dxa"/>
          </w:tcPr>
          <w:p w:rsidR="000062BA" w:rsidRPr="000062BA" w:rsidRDefault="000E18C0" w:rsidP="0003684C">
            <w:r>
              <w:t xml:space="preserve">A natural process where certain gases in the atmosphere help trap heat from the sun to maintain a reasonable temperature on earth </w:t>
            </w:r>
          </w:p>
        </w:tc>
      </w:tr>
      <w:tr w:rsidR="000062BA" w:rsidTr="00E02E25">
        <w:tc>
          <w:tcPr>
            <w:tcW w:w="2628" w:type="dxa"/>
            <w:vAlign w:val="center"/>
          </w:tcPr>
          <w:p w:rsidR="000062BA" w:rsidRDefault="000062BA" w:rsidP="00AC349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Global Warming</w:t>
            </w:r>
          </w:p>
        </w:tc>
        <w:tc>
          <w:tcPr>
            <w:tcW w:w="8388" w:type="dxa"/>
          </w:tcPr>
          <w:p w:rsidR="000062BA" w:rsidRPr="000062BA" w:rsidRDefault="000E18C0" w:rsidP="0003684C">
            <w:r>
              <w:t>A trend where the average overall temperature of Earth is increasing; currently scientific theory is this trend is occurring at an accelerated rate due to humans burning fossil fuels.</w:t>
            </w:r>
          </w:p>
        </w:tc>
      </w:tr>
      <w:tr w:rsidR="000062BA" w:rsidTr="00A877E5"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0062BA" w:rsidRDefault="00CC666E" w:rsidP="00AC349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Pollutant </w:t>
            </w:r>
          </w:p>
        </w:tc>
        <w:tc>
          <w:tcPr>
            <w:tcW w:w="8388" w:type="dxa"/>
            <w:tcBorders>
              <w:bottom w:val="single" w:sz="4" w:space="0" w:color="auto"/>
            </w:tcBorders>
          </w:tcPr>
          <w:p w:rsidR="000062BA" w:rsidRPr="00CC666E" w:rsidRDefault="00CC666E" w:rsidP="0003684C">
            <w:r w:rsidRPr="00CC666E">
              <w:rPr>
                <w:rFonts w:cs="Arial"/>
                <w:shd w:val="clear" w:color="auto" w:fill="FFFFFF"/>
              </w:rPr>
              <w:t>A substance or condition that contaminates air, water, or soil.</w:t>
            </w:r>
            <w:r w:rsidRPr="00CC666E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Pr="00CC666E">
              <w:rPr>
                <w:rStyle w:val="Emphasis"/>
                <w:rFonts w:cs="Arial"/>
                <w:b/>
                <w:bCs/>
                <w:i w:val="0"/>
                <w:iCs w:val="0"/>
                <w:shd w:val="clear" w:color="auto" w:fill="FFFFFF"/>
              </w:rPr>
              <w:t>Pollutants</w:t>
            </w:r>
            <w:r w:rsidRPr="00CC666E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Pr="00CC666E">
              <w:rPr>
                <w:rFonts w:cs="Arial"/>
                <w:shd w:val="clear" w:color="auto" w:fill="FFFFFF"/>
              </w:rPr>
              <w:t>can be artificial substances, such as pesticides and PCBs, or naturally occurring substances, such as oil or carbon dioxide, that occur in harmful concentrations in a given environment.</w:t>
            </w:r>
          </w:p>
        </w:tc>
      </w:tr>
      <w:tr w:rsidR="00A877E5" w:rsidTr="00A877E5">
        <w:tc>
          <w:tcPr>
            <w:tcW w:w="11016" w:type="dxa"/>
            <w:gridSpan w:val="2"/>
            <w:shd w:val="clear" w:color="auto" w:fill="D9D9D9" w:themeFill="background1" w:themeFillShade="D9"/>
            <w:vAlign w:val="center"/>
          </w:tcPr>
          <w:p w:rsidR="00A877E5" w:rsidRPr="00A877E5" w:rsidRDefault="00A877E5" w:rsidP="00A877E5">
            <w:pPr>
              <w:jc w:val="center"/>
              <w:rPr>
                <w:b/>
              </w:rPr>
            </w:pPr>
            <w:r w:rsidRPr="00A877E5">
              <w:rPr>
                <w:b/>
              </w:rPr>
              <w:t xml:space="preserve">Nature of Science Review </w:t>
            </w:r>
          </w:p>
        </w:tc>
      </w:tr>
      <w:tr w:rsidR="000062BA" w:rsidTr="00E02E25">
        <w:tc>
          <w:tcPr>
            <w:tcW w:w="2628" w:type="dxa"/>
            <w:vAlign w:val="center"/>
          </w:tcPr>
          <w:p w:rsidR="000062BA" w:rsidRDefault="00A877E5" w:rsidP="00AC349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Independent variable</w:t>
            </w:r>
          </w:p>
        </w:tc>
        <w:tc>
          <w:tcPr>
            <w:tcW w:w="8388" w:type="dxa"/>
          </w:tcPr>
          <w:p w:rsidR="000062BA" w:rsidRPr="000062BA" w:rsidRDefault="0049319E" w:rsidP="0003684C">
            <w:r>
              <w:t>Also called the manipulated variable because it is the variable being changed by the scientist to test his hypothesis in an experiment (“cause”)</w:t>
            </w:r>
          </w:p>
        </w:tc>
      </w:tr>
      <w:tr w:rsidR="000062BA" w:rsidTr="00E02E25">
        <w:tc>
          <w:tcPr>
            <w:tcW w:w="2628" w:type="dxa"/>
            <w:vAlign w:val="center"/>
          </w:tcPr>
          <w:p w:rsidR="000062BA" w:rsidRDefault="00A877E5" w:rsidP="00AC349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Dependent variable</w:t>
            </w:r>
          </w:p>
        </w:tc>
        <w:tc>
          <w:tcPr>
            <w:tcW w:w="8388" w:type="dxa"/>
          </w:tcPr>
          <w:p w:rsidR="000062BA" w:rsidRPr="000062BA" w:rsidRDefault="0049319E" w:rsidP="0049319E">
            <w:r>
              <w:t>Also called the responding variable because this is the response from the test subject during an experiment (“effect”)</w:t>
            </w:r>
          </w:p>
        </w:tc>
      </w:tr>
      <w:tr w:rsidR="000062BA" w:rsidTr="00E02E25">
        <w:tc>
          <w:tcPr>
            <w:tcW w:w="2628" w:type="dxa"/>
            <w:vAlign w:val="center"/>
          </w:tcPr>
          <w:p w:rsidR="000062BA" w:rsidRDefault="00A877E5" w:rsidP="00AC349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Constants</w:t>
            </w:r>
          </w:p>
        </w:tc>
        <w:tc>
          <w:tcPr>
            <w:tcW w:w="8388" w:type="dxa"/>
          </w:tcPr>
          <w:p w:rsidR="000062BA" w:rsidRPr="000062BA" w:rsidRDefault="0049319E" w:rsidP="0003684C">
            <w:r>
              <w:t>All the potential variables that you control and keep the same in every test group of the experiment to make a fair test</w:t>
            </w:r>
          </w:p>
        </w:tc>
      </w:tr>
      <w:tr w:rsidR="000062BA" w:rsidTr="00E02E25">
        <w:tc>
          <w:tcPr>
            <w:tcW w:w="2628" w:type="dxa"/>
            <w:vAlign w:val="center"/>
          </w:tcPr>
          <w:p w:rsidR="000062BA" w:rsidRDefault="0049319E" w:rsidP="00AC349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Hypothesis </w:t>
            </w:r>
          </w:p>
        </w:tc>
        <w:tc>
          <w:tcPr>
            <w:tcW w:w="8388" w:type="dxa"/>
          </w:tcPr>
          <w:p w:rsidR="000062BA" w:rsidRPr="000062BA" w:rsidRDefault="0049319E" w:rsidP="0049319E">
            <w:r>
              <w:t>The suggested solution to an experiment’s problem question</w:t>
            </w:r>
          </w:p>
        </w:tc>
      </w:tr>
    </w:tbl>
    <w:p w:rsidR="0003684C" w:rsidRDefault="000062BA" w:rsidP="00026D1F">
      <w:r>
        <w:tab/>
      </w:r>
    </w:p>
    <w:p w:rsidR="00026D1F" w:rsidRDefault="00026D1F" w:rsidP="00AC3497">
      <w:pPr>
        <w:tabs>
          <w:tab w:val="left" w:pos="360"/>
        </w:tabs>
        <w:ind w:firstLine="720"/>
      </w:pPr>
    </w:p>
    <w:sectPr w:rsidR="00026D1F" w:rsidSect="00026D1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1EB" w:rsidRDefault="00E601EB" w:rsidP="00F43EA9">
      <w:pPr>
        <w:spacing w:line="240" w:lineRule="auto"/>
      </w:pPr>
      <w:r>
        <w:separator/>
      </w:r>
    </w:p>
  </w:endnote>
  <w:endnote w:type="continuationSeparator" w:id="0">
    <w:p w:rsidR="00E601EB" w:rsidRDefault="00E601EB" w:rsidP="00F43E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1EB" w:rsidRDefault="00E601EB" w:rsidP="00F43EA9">
      <w:pPr>
        <w:spacing w:line="240" w:lineRule="auto"/>
      </w:pPr>
      <w:r>
        <w:separator/>
      </w:r>
    </w:p>
  </w:footnote>
  <w:footnote w:type="continuationSeparator" w:id="0">
    <w:p w:rsidR="00E601EB" w:rsidRDefault="00E601EB" w:rsidP="00F43E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A9" w:rsidRDefault="00D92CCD">
    <w:pPr>
      <w:pStyle w:val="Header"/>
      <w:rPr>
        <w:b/>
      </w:rPr>
    </w:pPr>
    <w:r>
      <w:rPr>
        <w:b/>
      </w:rPr>
      <w:t>7</w:t>
    </w:r>
    <w:r w:rsidRPr="00D92CCD">
      <w:rPr>
        <w:b/>
        <w:vertAlign w:val="superscript"/>
      </w:rPr>
      <w:t>th</w:t>
    </w:r>
    <w:r>
      <w:rPr>
        <w:b/>
      </w:rPr>
      <w:t xml:space="preserve"> grade </w:t>
    </w:r>
    <w:r w:rsidR="00F43EA9" w:rsidRPr="00A77E53">
      <w:rPr>
        <w:b/>
      </w:rPr>
      <w:t>Earth Science Exam Study Sheet</w:t>
    </w:r>
    <w:r w:rsidR="00A77E53" w:rsidRPr="00A77E53">
      <w:rPr>
        <w:b/>
      </w:rPr>
      <w:t xml:space="preserve"> </w:t>
    </w:r>
    <w:r w:rsidR="00A77E53" w:rsidRPr="00A77E53">
      <w:rPr>
        <w:b/>
      </w:rPr>
      <w:tab/>
    </w:r>
    <w:r w:rsidR="00A77E53" w:rsidRPr="00A77E53">
      <w:rPr>
        <w:b/>
      </w:rPr>
      <w:tab/>
      <w:t>Exam Date: Tuesday 5/3/16</w:t>
    </w:r>
  </w:p>
  <w:p w:rsidR="00D92CCD" w:rsidRPr="00A77E53" w:rsidRDefault="00D92CCD">
    <w:pPr>
      <w:pStyle w:val="Header"/>
      <w:rPr>
        <w:b/>
      </w:rPr>
    </w:pPr>
    <w:r>
      <w:rPr>
        <w:b/>
      </w:rPr>
      <w:t>Created by: Mrs. Yacavone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24678"/>
    <w:multiLevelType w:val="hybridMultilevel"/>
    <w:tmpl w:val="3BBA9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D168D"/>
    <w:multiLevelType w:val="hybridMultilevel"/>
    <w:tmpl w:val="A4888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B7164"/>
    <w:multiLevelType w:val="hybridMultilevel"/>
    <w:tmpl w:val="A23C6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EE"/>
    <w:rsid w:val="000006A3"/>
    <w:rsid w:val="00001A7E"/>
    <w:rsid w:val="00003C53"/>
    <w:rsid w:val="00003EC1"/>
    <w:rsid w:val="0000528A"/>
    <w:rsid w:val="000062BA"/>
    <w:rsid w:val="00012154"/>
    <w:rsid w:val="000138BA"/>
    <w:rsid w:val="00014025"/>
    <w:rsid w:val="00014026"/>
    <w:rsid w:val="00015512"/>
    <w:rsid w:val="000234EF"/>
    <w:rsid w:val="00025FE9"/>
    <w:rsid w:val="00026D1F"/>
    <w:rsid w:val="00032209"/>
    <w:rsid w:val="00034320"/>
    <w:rsid w:val="0003684C"/>
    <w:rsid w:val="00036ECF"/>
    <w:rsid w:val="0003717F"/>
    <w:rsid w:val="000377D5"/>
    <w:rsid w:val="00037C3C"/>
    <w:rsid w:val="00037DBE"/>
    <w:rsid w:val="00037ED4"/>
    <w:rsid w:val="0004018F"/>
    <w:rsid w:val="000407CD"/>
    <w:rsid w:val="00041CA2"/>
    <w:rsid w:val="00047CF8"/>
    <w:rsid w:val="0006065B"/>
    <w:rsid w:val="00062821"/>
    <w:rsid w:val="0006309D"/>
    <w:rsid w:val="00067117"/>
    <w:rsid w:val="00067DCF"/>
    <w:rsid w:val="00070156"/>
    <w:rsid w:val="000764EE"/>
    <w:rsid w:val="00076A26"/>
    <w:rsid w:val="00083C2D"/>
    <w:rsid w:val="00083E55"/>
    <w:rsid w:val="00085450"/>
    <w:rsid w:val="0008691C"/>
    <w:rsid w:val="00086E06"/>
    <w:rsid w:val="00095D87"/>
    <w:rsid w:val="00096A92"/>
    <w:rsid w:val="0009708D"/>
    <w:rsid w:val="000A030D"/>
    <w:rsid w:val="000A21D1"/>
    <w:rsid w:val="000A441B"/>
    <w:rsid w:val="000A46E0"/>
    <w:rsid w:val="000A48DB"/>
    <w:rsid w:val="000A67E8"/>
    <w:rsid w:val="000A71AE"/>
    <w:rsid w:val="000A7E9D"/>
    <w:rsid w:val="000B12B5"/>
    <w:rsid w:val="000B1D10"/>
    <w:rsid w:val="000B5410"/>
    <w:rsid w:val="000B551F"/>
    <w:rsid w:val="000B64C2"/>
    <w:rsid w:val="000B7865"/>
    <w:rsid w:val="000C0072"/>
    <w:rsid w:val="000C31B4"/>
    <w:rsid w:val="000C4007"/>
    <w:rsid w:val="000C457E"/>
    <w:rsid w:val="000C4CC8"/>
    <w:rsid w:val="000C6C71"/>
    <w:rsid w:val="000D030D"/>
    <w:rsid w:val="000D2134"/>
    <w:rsid w:val="000D57F5"/>
    <w:rsid w:val="000D5F18"/>
    <w:rsid w:val="000D7319"/>
    <w:rsid w:val="000E18C0"/>
    <w:rsid w:val="000E4607"/>
    <w:rsid w:val="000E54BC"/>
    <w:rsid w:val="000F0D94"/>
    <w:rsid w:val="000F2C2E"/>
    <w:rsid w:val="000F359A"/>
    <w:rsid w:val="000F3A5D"/>
    <w:rsid w:val="000F5829"/>
    <w:rsid w:val="00100DC7"/>
    <w:rsid w:val="00101B69"/>
    <w:rsid w:val="0010200D"/>
    <w:rsid w:val="00105921"/>
    <w:rsid w:val="00106028"/>
    <w:rsid w:val="0011071D"/>
    <w:rsid w:val="00111FDF"/>
    <w:rsid w:val="0012025B"/>
    <w:rsid w:val="00124763"/>
    <w:rsid w:val="00124E5A"/>
    <w:rsid w:val="00125B21"/>
    <w:rsid w:val="001267DE"/>
    <w:rsid w:val="00126D8E"/>
    <w:rsid w:val="0013001D"/>
    <w:rsid w:val="0013204E"/>
    <w:rsid w:val="001322F2"/>
    <w:rsid w:val="0013294A"/>
    <w:rsid w:val="001342CC"/>
    <w:rsid w:val="0013449A"/>
    <w:rsid w:val="00137318"/>
    <w:rsid w:val="00137EF5"/>
    <w:rsid w:val="001451DB"/>
    <w:rsid w:val="0015107D"/>
    <w:rsid w:val="00151773"/>
    <w:rsid w:val="001545E1"/>
    <w:rsid w:val="00154DFD"/>
    <w:rsid w:val="001578F1"/>
    <w:rsid w:val="001610AA"/>
    <w:rsid w:val="00161DC8"/>
    <w:rsid w:val="001637E3"/>
    <w:rsid w:val="001669D7"/>
    <w:rsid w:val="00170C0A"/>
    <w:rsid w:val="0017154B"/>
    <w:rsid w:val="00176653"/>
    <w:rsid w:val="00177395"/>
    <w:rsid w:val="001829AA"/>
    <w:rsid w:val="001836A7"/>
    <w:rsid w:val="00183A9C"/>
    <w:rsid w:val="001871EE"/>
    <w:rsid w:val="00187693"/>
    <w:rsid w:val="00187734"/>
    <w:rsid w:val="00192EF3"/>
    <w:rsid w:val="001943EB"/>
    <w:rsid w:val="00196E23"/>
    <w:rsid w:val="001A21DF"/>
    <w:rsid w:val="001A3407"/>
    <w:rsid w:val="001A4649"/>
    <w:rsid w:val="001B08DD"/>
    <w:rsid w:val="001B20D9"/>
    <w:rsid w:val="001B348C"/>
    <w:rsid w:val="001B3D97"/>
    <w:rsid w:val="001B5477"/>
    <w:rsid w:val="001B7618"/>
    <w:rsid w:val="001B7853"/>
    <w:rsid w:val="001C070D"/>
    <w:rsid w:val="001C5547"/>
    <w:rsid w:val="001C7995"/>
    <w:rsid w:val="001D1488"/>
    <w:rsid w:val="001D1776"/>
    <w:rsid w:val="001D3F9E"/>
    <w:rsid w:val="001D4FF8"/>
    <w:rsid w:val="001D5553"/>
    <w:rsid w:val="001D5B8C"/>
    <w:rsid w:val="001D680D"/>
    <w:rsid w:val="001D6FC7"/>
    <w:rsid w:val="001D76B0"/>
    <w:rsid w:val="001E3414"/>
    <w:rsid w:val="001E6B46"/>
    <w:rsid w:val="001E78E0"/>
    <w:rsid w:val="001E7E5E"/>
    <w:rsid w:val="001F0ED8"/>
    <w:rsid w:val="001F1D23"/>
    <w:rsid w:val="001F41D0"/>
    <w:rsid w:val="00200FAD"/>
    <w:rsid w:val="00201F9B"/>
    <w:rsid w:val="002032AA"/>
    <w:rsid w:val="00204904"/>
    <w:rsid w:val="00206EBC"/>
    <w:rsid w:val="00207AB4"/>
    <w:rsid w:val="00212991"/>
    <w:rsid w:val="002142CC"/>
    <w:rsid w:val="00215FC7"/>
    <w:rsid w:val="00217D58"/>
    <w:rsid w:val="00220F08"/>
    <w:rsid w:val="00221D6C"/>
    <w:rsid w:val="00226403"/>
    <w:rsid w:val="00227405"/>
    <w:rsid w:val="0023087C"/>
    <w:rsid w:val="002318F6"/>
    <w:rsid w:val="00244B35"/>
    <w:rsid w:val="00244B9B"/>
    <w:rsid w:val="00253323"/>
    <w:rsid w:val="002536C2"/>
    <w:rsid w:val="00256849"/>
    <w:rsid w:val="002609E5"/>
    <w:rsid w:val="00263EB5"/>
    <w:rsid w:val="00264A4C"/>
    <w:rsid w:val="00270341"/>
    <w:rsid w:val="002726AA"/>
    <w:rsid w:val="0027573D"/>
    <w:rsid w:val="00275B2A"/>
    <w:rsid w:val="00280954"/>
    <w:rsid w:val="00283A91"/>
    <w:rsid w:val="00284BE9"/>
    <w:rsid w:val="002871A0"/>
    <w:rsid w:val="00287D5F"/>
    <w:rsid w:val="002935F3"/>
    <w:rsid w:val="0029545F"/>
    <w:rsid w:val="00295B61"/>
    <w:rsid w:val="002A1434"/>
    <w:rsid w:val="002A5305"/>
    <w:rsid w:val="002A5956"/>
    <w:rsid w:val="002A7AE9"/>
    <w:rsid w:val="002B51AD"/>
    <w:rsid w:val="002B5C46"/>
    <w:rsid w:val="002B6442"/>
    <w:rsid w:val="002B6521"/>
    <w:rsid w:val="002B6F9F"/>
    <w:rsid w:val="002C1FF2"/>
    <w:rsid w:val="002C28E2"/>
    <w:rsid w:val="002C29A9"/>
    <w:rsid w:val="002C4123"/>
    <w:rsid w:val="002C469F"/>
    <w:rsid w:val="002C5770"/>
    <w:rsid w:val="002C7F3A"/>
    <w:rsid w:val="002D5CBC"/>
    <w:rsid w:val="002D781A"/>
    <w:rsid w:val="002E42CA"/>
    <w:rsid w:val="002E5A5D"/>
    <w:rsid w:val="002F0888"/>
    <w:rsid w:val="002F11F2"/>
    <w:rsid w:val="002F2463"/>
    <w:rsid w:val="002F37BB"/>
    <w:rsid w:val="002F6706"/>
    <w:rsid w:val="00301248"/>
    <w:rsid w:val="00310B6D"/>
    <w:rsid w:val="003132A6"/>
    <w:rsid w:val="00313911"/>
    <w:rsid w:val="00316A45"/>
    <w:rsid w:val="00320A80"/>
    <w:rsid w:val="0032161D"/>
    <w:rsid w:val="00322543"/>
    <w:rsid w:val="0032351B"/>
    <w:rsid w:val="00326C05"/>
    <w:rsid w:val="00335699"/>
    <w:rsid w:val="003365B8"/>
    <w:rsid w:val="003365C5"/>
    <w:rsid w:val="00342395"/>
    <w:rsid w:val="0034423C"/>
    <w:rsid w:val="00345545"/>
    <w:rsid w:val="003502B8"/>
    <w:rsid w:val="003510BD"/>
    <w:rsid w:val="0035256F"/>
    <w:rsid w:val="00353945"/>
    <w:rsid w:val="0035591D"/>
    <w:rsid w:val="00355B2C"/>
    <w:rsid w:val="00362CF9"/>
    <w:rsid w:val="00364287"/>
    <w:rsid w:val="00377356"/>
    <w:rsid w:val="00382894"/>
    <w:rsid w:val="0038610C"/>
    <w:rsid w:val="00386A21"/>
    <w:rsid w:val="00386AC9"/>
    <w:rsid w:val="00391CDA"/>
    <w:rsid w:val="003927DA"/>
    <w:rsid w:val="00395D4A"/>
    <w:rsid w:val="003A241D"/>
    <w:rsid w:val="003A3159"/>
    <w:rsid w:val="003A6ECF"/>
    <w:rsid w:val="003A7021"/>
    <w:rsid w:val="003B296D"/>
    <w:rsid w:val="003B5353"/>
    <w:rsid w:val="003B73F1"/>
    <w:rsid w:val="003C1C38"/>
    <w:rsid w:val="003C2C20"/>
    <w:rsid w:val="003C3117"/>
    <w:rsid w:val="003C36AF"/>
    <w:rsid w:val="003C59F2"/>
    <w:rsid w:val="003C622C"/>
    <w:rsid w:val="003C660C"/>
    <w:rsid w:val="003C722E"/>
    <w:rsid w:val="003D1519"/>
    <w:rsid w:val="003D3091"/>
    <w:rsid w:val="003E0FD0"/>
    <w:rsid w:val="003E110E"/>
    <w:rsid w:val="003E5D4F"/>
    <w:rsid w:val="003E680A"/>
    <w:rsid w:val="003E6B82"/>
    <w:rsid w:val="003E75B5"/>
    <w:rsid w:val="003E79E7"/>
    <w:rsid w:val="003E7CD8"/>
    <w:rsid w:val="003F1ADB"/>
    <w:rsid w:val="003F28B8"/>
    <w:rsid w:val="003F28EF"/>
    <w:rsid w:val="003F3E2E"/>
    <w:rsid w:val="003F67C7"/>
    <w:rsid w:val="003F728A"/>
    <w:rsid w:val="00400459"/>
    <w:rsid w:val="00400E62"/>
    <w:rsid w:val="004011C8"/>
    <w:rsid w:val="00402F1C"/>
    <w:rsid w:val="004042EE"/>
    <w:rsid w:val="004129A2"/>
    <w:rsid w:val="0041332C"/>
    <w:rsid w:val="0041523F"/>
    <w:rsid w:val="0042086F"/>
    <w:rsid w:val="00420A8E"/>
    <w:rsid w:val="0042133F"/>
    <w:rsid w:val="004215C1"/>
    <w:rsid w:val="004247A2"/>
    <w:rsid w:val="004247A6"/>
    <w:rsid w:val="004255AE"/>
    <w:rsid w:val="004261EA"/>
    <w:rsid w:val="00427950"/>
    <w:rsid w:val="00430F71"/>
    <w:rsid w:val="004333DE"/>
    <w:rsid w:val="004354EB"/>
    <w:rsid w:val="0043624A"/>
    <w:rsid w:val="004362DD"/>
    <w:rsid w:val="004377C9"/>
    <w:rsid w:val="00437DDC"/>
    <w:rsid w:val="004419D0"/>
    <w:rsid w:val="00444299"/>
    <w:rsid w:val="00444A2F"/>
    <w:rsid w:val="00444B96"/>
    <w:rsid w:val="004511E4"/>
    <w:rsid w:val="00452D4B"/>
    <w:rsid w:val="00454BF7"/>
    <w:rsid w:val="00455124"/>
    <w:rsid w:val="00456A9D"/>
    <w:rsid w:val="00463B7E"/>
    <w:rsid w:val="004661D7"/>
    <w:rsid w:val="00466A89"/>
    <w:rsid w:val="0047335D"/>
    <w:rsid w:val="0047484C"/>
    <w:rsid w:val="00474A10"/>
    <w:rsid w:val="004760E8"/>
    <w:rsid w:val="00476737"/>
    <w:rsid w:val="004838AA"/>
    <w:rsid w:val="004855F6"/>
    <w:rsid w:val="00485BFC"/>
    <w:rsid w:val="0048636D"/>
    <w:rsid w:val="00490731"/>
    <w:rsid w:val="0049319E"/>
    <w:rsid w:val="0049492C"/>
    <w:rsid w:val="004A132B"/>
    <w:rsid w:val="004A2558"/>
    <w:rsid w:val="004A280C"/>
    <w:rsid w:val="004A2CAA"/>
    <w:rsid w:val="004A65DE"/>
    <w:rsid w:val="004B267C"/>
    <w:rsid w:val="004B4635"/>
    <w:rsid w:val="004C350D"/>
    <w:rsid w:val="004C3AC9"/>
    <w:rsid w:val="004C4A8C"/>
    <w:rsid w:val="004C4D89"/>
    <w:rsid w:val="004D3084"/>
    <w:rsid w:val="004D52F3"/>
    <w:rsid w:val="004D7253"/>
    <w:rsid w:val="004D7BD7"/>
    <w:rsid w:val="004D7DBE"/>
    <w:rsid w:val="004E4A78"/>
    <w:rsid w:val="004F2DE1"/>
    <w:rsid w:val="004F367C"/>
    <w:rsid w:val="004F58EE"/>
    <w:rsid w:val="005041C2"/>
    <w:rsid w:val="0050605B"/>
    <w:rsid w:val="00511999"/>
    <w:rsid w:val="005142E2"/>
    <w:rsid w:val="00514A39"/>
    <w:rsid w:val="005167C0"/>
    <w:rsid w:val="005212EF"/>
    <w:rsid w:val="00524080"/>
    <w:rsid w:val="00527A9A"/>
    <w:rsid w:val="00527AA3"/>
    <w:rsid w:val="00530255"/>
    <w:rsid w:val="0053123C"/>
    <w:rsid w:val="00532AEE"/>
    <w:rsid w:val="00534059"/>
    <w:rsid w:val="00536824"/>
    <w:rsid w:val="0053791B"/>
    <w:rsid w:val="00537BE8"/>
    <w:rsid w:val="0054283D"/>
    <w:rsid w:val="005434D7"/>
    <w:rsid w:val="005437D0"/>
    <w:rsid w:val="00544B4E"/>
    <w:rsid w:val="00545532"/>
    <w:rsid w:val="005457B3"/>
    <w:rsid w:val="00546EC8"/>
    <w:rsid w:val="0054707E"/>
    <w:rsid w:val="0055010A"/>
    <w:rsid w:val="00553158"/>
    <w:rsid w:val="005622C5"/>
    <w:rsid w:val="0056431E"/>
    <w:rsid w:val="00564FFA"/>
    <w:rsid w:val="00565000"/>
    <w:rsid w:val="005652DC"/>
    <w:rsid w:val="005655D0"/>
    <w:rsid w:val="00565853"/>
    <w:rsid w:val="00566FC1"/>
    <w:rsid w:val="005671BF"/>
    <w:rsid w:val="00567E70"/>
    <w:rsid w:val="005704B6"/>
    <w:rsid w:val="00574030"/>
    <w:rsid w:val="005753BF"/>
    <w:rsid w:val="00577C70"/>
    <w:rsid w:val="00581BAD"/>
    <w:rsid w:val="00583035"/>
    <w:rsid w:val="005835FC"/>
    <w:rsid w:val="005901E4"/>
    <w:rsid w:val="005915B3"/>
    <w:rsid w:val="00592309"/>
    <w:rsid w:val="00593AE9"/>
    <w:rsid w:val="00593D93"/>
    <w:rsid w:val="00594017"/>
    <w:rsid w:val="00596C76"/>
    <w:rsid w:val="005972D2"/>
    <w:rsid w:val="00597AA5"/>
    <w:rsid w:val="005A0129"/>
    <w:rsid w:val="005A0693"/>
    <w:rsid w:val="005A3655"/>
    <w:rsid w:val="005A79EC"/>
    <w:rsid w:val="005B22A9"/>
    <w:rsid w:val="005B48CA"/>
    <w:rsid w:val="005B5F46"/>
    <w:rsid w:val="005B685B"/>
    <w:rsid w:val="005B6EA9"/>
    <w:rsid w:val="005B74C3"/>
    <w:rsid w:val="005B7714"/>
    <w:rsid w:val="005C306D"/>
    <w:rsid w:val="005C3985"/>
    <w:rsid w:val="005D1140"/>
    <w:rsid w:val="005D26D6"/>
    <w:rsid w:val="005D27D2"/>
    <w:rsid w:val="005D2EDA"/>
    <w:rsid w:val="005D3713"/>
    <w:rsid w:val="005D46BD"/>
    <w:rsid w:val="005D7A05"/>
    <w:rsid w:val="005E2C2C"/>
    <w:rsid w:val="005E2E81"/>
    <w:rsid w:val="005E332D"/>
    <w:rsid w:val="005E487B"/>
    <w:rsid w:val="005E5734"/>
    <w:rsid w:val="005E5E29"/>
    <w:rsid w:val="005E7601"/>
    <w:rsid w:val="005F1687"/>
    <w:rsid w:val="006022B6"/>
    <w:rsid w:val="00602778"/>
    <w:rsid w:val="00603DA9"/>
    <w:rsid w:val="00605F68"/>
    <w:rsid w:val="00606395"/>
    <w:rsid w:val="00607F0D"/>
    <w:rsid w:val="0061375F"/>
    <w:rsid w:val="00615665"/>
    <w:rsid w:val="006159AC"/>
    <w:rsid w:val="00620472"/>
    <w:rsid w:val="006238F0"/>
    <w:rsid w:val="006243AB"/>
    <w:rsid w:val="00626C49"/>
    <w:rsid w:val="00630D02"/>
    <w:rsid w:val="006312F5"/>
    <w:rsid w:val="00637227"/>
    <w:rsid w:val="00637256"/>
    <w:rsid w:val="0064061F"/>
    <w:rsid w:val="0064379C"/>
    <w:rsid w:val="00644530"/>
    <w:rsid w:val="00645641"/>
    <w:rsid w:val="006465B7"/>
    <w:rsid w:val="0064693B"/>
    <w:rsid w:val="00647991"/>
    <w:rsid w:val="0065213F"/>
    <w:rsid w:val="00653BA9"/>
    <w:rsid w:val="0065674B"/>
    <w:rsid w:val="00657781"/>
    <w:rsid w:val="00661962"/>
    <w:rsid w:val="00661B5F"/>
    <w:rsid w:val="0066286C"/>
    <w:rsid w:val="00662B04"/>
    <w:rsid w:val="00662CF8"/>
    <w:rsid w:val="006676CA"/>
    <w:rsid w:val="00667A60"/>
    <w:rsid w:val="00671B38"/>
    <w:rsid w:val="006726F8"/>
    <w:rsid w:val="0067334B"/>
    <w:rsid w:val="00673781"/>
    <w:rsid w:val="00675C1F"/>
    <w:rsid w:val="00675F21"/>
    <w:rsid w:val="0069026D"/>
    <w:rsid w:val="006927C4"/>
    <w:rsid w:val="006941B2"/>
    <w:rsid w:val="00695300"/>
    <w:rsid w:val="0069666C"/>
    <w:rsid w:val="0069725F"/>
    <w:rsid w:val="006A166B"/>
    <w:rsid w:val="006A2740"/>
    <w:rsid w:val="006A64D4"/>
    <w:rsid w:val="006A6EB4"/>
    <w:rsid w:val="006B15C6"/>
    <w:rsid w:val="006B2D4A"/>
    <w:rsid w:val="006C6626"/>
    <w:rsid w:val="006D2342"/>
    <w:rsid w:val="006D50FA"/>
    <w:rsid w:val="006D5E7C"/>
    <w:rsid w:val="006E0123"/>
    <w:rsid w:val="006E2A8F"/>
    <w:rsid w:val="006E4359"/>
    <w:rsid w:val="006E5AB3"/>
    <w:rsid w:val="006F0CC0"/>
    <w:rsid w:val="006F39CA"/>
    <w:rsid w:val="006F58B3"/>
    <w:rsid w:val="006F781E"/>
    <w:rsid w:val="007026C7"/>
    <w:rsid w:val="007045C3"/>
    <w:rsid w:val="00705C65"/>
    <w:rsid w:val="007066CC"/>
    <w:rsid w:val="00716195"/>
    <w:rsid w:val="007205FF"/>
    <w:rsid w:val="007208C7"/>
    <w:rsid w:val="00720CDC"/>
    <w:rsid w:val="007234BD"/>
    <w:rsid w:val="0072354C"/>
    <w:rsid w:val="00727E90"/>
    <w:rsid w:val="007304EA"/>
    <w:rsid w:val="00731A65"/>
    <w:rsid w:val="00733517"/>
    <w:rsid w:val="00735770"/>
    <w:rsid w:val="00737207"/>
    <w:rsid w:val="0074359F"/>
    <w:rsid w:val="00743D9D"/>
    <w:rsid w:val="0075037D"/>
    <w:rsid w:val="00750417"/>
    <w:rsid w:val="0075101B"/>
    <w:rsid w:val="00751061"/>
    <w:rsid w:val="007521A1"/>
    <w:rsid w:val="007539B9"/>
    <w:rsid w:val="007556A2"/>
    <w:rsid w:val="00756135"/>
    <w:rsid w:val="007568D7"/>
    <w:rsid w:val="0076171F"/>
    <w:rsid w:val="0076286C"/>
    <w:rsid w:val="00762A94"/>
    <w:rsid w:val="00765B3C"/>
    <w:rsid w:val="0076670C"/>
    <w:rsid w:val="00773713"/>
    <w:rsid w:val="00774C65"/>
    <w:rsid w:val="0077699C"/>
    <w:rsid w:val="0078195F"/>
    <w:rsid w:val="0078417A"/>
    <w:rsid w:val="0078505A"/>
    <w:rsid w:val="00792110"/>
    <w:rsid w:val="0079539B"/>
    <w:rsid w:val="007954F9"/>
    <w:rsid w:val="007975FE"/>
    <w:rsid w:val="007A1F6E"/>
    <w:rsid w:val="007A1FCD"/>
    <w:rsid w:val="007A2A60"/>
    <w:rsid w:val="007A5390"/>
    <w:rsid w:val="007B0BE7"/>
    <w:rsid w:val="007B1BCF"/>
    <w:rsid w:val="007B2942"/>
    <w:rsid w:val="007B29BF"/>
    <w:rsid w:val="007B5522"/>
    <w:rsid w:val="007B5B41"/>
    <w:rsid w:val="007B5CDE"/>
    <w:rsid w:val="007B723B"/>
    <w:rsid w:val="007C0F6F"/>
    <w:rsid w:val="007C119A"/>
    <w:rsid w:val="007C15AA"/>
    <w:rsid w:val="007C1C63"/>
    <w:rsid w:val="007C2BD3"/>
    <w:rsid w:val="007C66A9"/>
    <w:rsid w:val="007C7F88"/>
    <w:rsid w:val="007D3B49"/>
    <w:rsid w:val="007D3D4A"/>
    <w:rsid w:val="007D6989"/>
    <w:rsid w:val="007D795A"/>
    <w:rsid w:val="007E0AF5"/>
    <w:rsid w:val="007E324F"/>
    <w:rsid w:val="007E3E7D"/>
    <w:rsid w:val="007E430A"/>
    <w:rsid w:val="007E5EC6"/>
    <w:rsid w:val="007F230A"/>
    <w:rsid w:val="007F42B8"/>
    <w:rsid w:val="007F6BAA"/>
    <w:rsid w:val="00801473"/>
    <w:rsid w:val="00801F74"/>
    <w:rsid w:val="00802EDF"/>
    <w:rsid w:val="00803129"/>
    <w:rsid w:val="008037AF"/>
    <w:rsid w:val="0081040A"/>
    <w:rsid w:val="0081292F"/>
    <w:rsid w:val="00814F42"/>
    <w:rsid w:val="0082034D"/>
    <w:rsid w:val="0082323E"/>
    <w:rsid w:val="00825DCB"/>
    <w:rsid w:val="00826EF0"/>
    <w:rsid w:val="00830437"/>
    <w:rsid w:val="00831D4A"/>
    <w:rsid w:val="008320EB"/>
    <w:rsid w:val="008329EE"/>
    <w:rsid w:val="008330C0"/>
    <w:rsid w:val="00834166"/>
    <w:rsid w:val="008372CE"/>
    <w:rsid w:val="0083790F"/>
    <w:rsid w:val="00841C95"/>
    <w:rsid w:val="00842A0C"/>
    <w:rsid w:val="008431AF"/>
    <w:rsid w:val="00843B88"/>
    <w:rsid w:val="00844678"/>
    <w:rsid w:val="00866BD3"/>
    <w:rsid w:val="008670C9"/>
    <w:rsid w:val="00871DA2"/>
    <w:rsid w:val="00873CC6"/>
    <w:rsid w:val="008775C9"/>
    <w:rsid w:val="0088136A"/>
    <w:rsid w:val="0088231B"/>
    <w:rsid w:val="00882489"/>
    <w:rsid w:val="0088526F"/>
    <w:rsid w:val="00896EDA"/>
    <w:rsid w:val="008A4A4A"/>
    <w:rsid w:val="008A7239"/>
    <w:rsid w:val="008B6F8A"/>
    <w:rsid w:val="008C1078"/>
    <w:rsid w:val="008C72D4"/>
    <w:rsid w:val="008D178B"/>
    <w:rsid w:val="008D2F95"/>
    <w:rsid w:val="008D5046"/>
    <w:rsid w:val="008D50E3"/>
    <w:rsid w:val="008D67C2"/>
    <w:rsid w:val="008D7860"/>
    <w:rsid w:val="008E0A34"/>
    <w:rsid w:val="008E4007"/>
    <w:rsid w:val="008E6276"/>
    <w:rsid w:val="008F010C"/>
    <w:rsid w:val="008F3933"/>
    <w:rsid w:val="008F530D"/>
    <w:rsid w:val="0090273D"/>
    <w:rsid w:val="00902BF6"/>
    <w:rsid w:val="00904F7A"/>
    <w:rsid w:val="009050E6"/>
    <w:rsid w:val="00907979"/>
    <w:rsid w:val="00911E4D"/>
    <w:rsid w:val="009129D5"/>
    <w:rsid w:val="00921DF4"/>
    <w:rsid w:val="009225E7"/>
    <w:rsid w:val="0092273B"/>
    <w:rsid w:val="00923FAA"/>
    <w:rsid w:val="00924303"/>
    <w:rsid w:val="00925E5D"/>
    <w:rsid w:val="00935BFD"/>
    <w:rsid w:val="00936F49"/>
    <w:rsid w:val="00941E12"/>
    <w:rsid w:val="00942357"/>
    <w:rsid w:val="00942797"/>
    <w:rsid w:val="00943F76"/>
    <w:rsid w:val="00945BF4"/>
    <w:rsid w:val="00946A1D"/>
    <w:rsid w:val="0094730D"/>
    <w:rsid w:val="009515E2"/>
    <w:rsid w:val="009537C7"/>
    <w:rsid w:val="009547F8"/>
    <w:rsid w:val="00956B58"/>
    <w:rsid w:val="00960CEB"/>
    <w:rsid w:val="00961574"/>
    <w:rsid w:val="00962020"/>
    <w:rsid w:val="0096212A"/>
    <w:rsid w:val="00962CB9"/>
    <w:rsid w:val="00964C08"/>
    <w:rsid w:val="00964F18"/>
    <w:rsid w:val="00965197"/>
    <w:rsid w:val="009657CB"/>
    <w:rsid w:val="00967FC6"/>
    <w:rsid w:val="00970C98"/>
    <w:rsid w:val="0097184F"/>
    <w:rsid w:val="00972654"/>
    <w:rsid w:val="00972B34"/>
    <w:rsid w:val="00976519"/>
    <w:rsid w:val="009808EB"/>
    <w:rsid w:val="00982BCE"/>
    <w:rsid w:val="009877B2"/>
    <w:rsid w:val="00990C26"/>
    <w:rsid w:val="0099444C"/>
    <w:rsid w:val="009A4846"/>
    <w:rsid w:val="009A4898"/>
    <w:rsid w:val="009A6B1D"/>
    <w:rsid w:val="009B0C82"/>
    <w:rsid w:val="009B0DCB"/>
    <w:rsid w:val="009B2C4C"/>
    <w:rsid w:val="009B3902"/>
    <w:rsid w:val="009B68A0"/>
    <w:rsid w:val="009B7791"/>
    <w:rsid w:val="009B7A93"/>
    <w:rsid w:val="009B7CE5"/>
    <w:rsid w:val="009C2F93"/>
    <w:rsid w:val="009C3741"/>
    <w:rsid w:val="009C4227"/>
    <w:rsid w:val="009D2AC7"/>
    <w:rsid w:val="009D33C6"/>
    <w:rsid w:val="009D7563"/>
    <w:rsid w:val="009D774F"/>
    <w:rsid w:val="009D79F9"/>
    <w:rsid w:val="009D7B1D"/>
    <w:rsid w:val="009E2ECB"/>
    <w:rsid w:val="009E343C"/>
    <w:rsid w:val="009E6065"/>
    <w:rsid w:val="009F13A2"/>
    <w:rsid w:val="009F754A"/>
    <w:rsid w:val="00A00214"/>
    <w:rsid w:val="00A02A9B"/>
    <w:rsid w:val="00A0416B"/>
    <w:rsid w:val="00A04967"/>
    <w:rsid w:val="00A04B64"/>
    <w:rsid w:val="00A05E4B"/>
    <w:rsid w:val="00A0720A"/>
    <w:rsid w:val="00A0781B"/>
    <w:rsid w:val="00A1071C"/>
    <w:rsid w:val="00A12168"/>
    <w:rsid w:val="00A131D8"/>
    <w:rsid w:val="00A259D3"/>
    <w:rsid w:val="00A266E9"/>
    <w:rsid w:val="00A27BEA"/>
    <w:rsid w:val="00A30C5D"/>
    <w:rsid w:val="00A31BA2"/>
    <w:rsid w:val="00A3416B"/>
    <w:rsid w:val="00A3584C"/>
    <w:rsid w:val="00A36158"/>
    <w:rsid w:val="00A402BA"/>
    <w:rsid w:val="00A43C12"/>
    <w:rsid w:val="00A43D54"/>
    <w:rsid w:val="00A43E2D"/>
    <w:rsid w:val="00A43F9E"/>
    <w:rsid w:val="00A44A00"/>
    <w:rsid w:val="00A466A8"/>
    <w:rsid w:val="00A46FE8"/>
    <w:rsid w:val="00A5037E"/>
    <w:rsid w:val="00A512CB"/>
    <w:rsid w:val="00A54E61"/>
    <w:rsid w:val="00A561BA"/>
    <w:rsid w:val="00A57C18"/>
    <w:rsid w:val="00A656B4"/>
    <w:rsid w:val="00A65C42"/>
    <w:rsid w:val="00A661D0"/>
    <w:rsid w:val="00A67961"/>
    <w:rsid w:val="00A67D15"/>
    <w:rsid w:val="00A73A89"/>
    <w:rsid w:val="00A75010"/>
    <w:rsid w:val="00A75878"/>
    <w:rsid w:val="00A77E53"/>
    <w:rsid w:val="00A81FE3"/>
    <w:rsid w:val="00A82411"/>
    <w:rsid w:val="00A877E5"/>
    <w:rsid w:val="00A9196B"/>
    <w:rsid w:val="00A953BB"/>
    <w:rsid w:val="00A96849"/>
    <w:rsid w:val="00AA1136"/>
    <w:rsid w:val="00AA311B"/>
    <w:rsid w:val="00AA3428"/>
    <w:rsid w:val="00AA364E"/>
    <w:rsid w:val="00AA3817"/>
    <w:rsid w:val="00AA7103"/>
    <w:rsid w:val="00AB06F7"/>
    <w:rsid w:val="00AB1EBF"/>
    <w:rsid w:val="00AB321D"/>
    <w:rsid w:val="00AB3D9D"/>
    <w:rsid w:val="00AB45EC"/>
    <w:rsid w:val="00AB789D"/>
    <w:rsid w:val="00AB78DC"/>
    <w:rsid w:val="00AC0891"/>
    <w:rsid w:val="00AC1443"/>
    <w:rsid w:val="00AC283F"/>
    <w:rsid w:val="00AC2E7B"/>
    <w:rsid w:val="00AC3497"/>
    <w:rsid w:val="00AC35DA"/>
    <w:rsid w:val="00AC7B93"/>
    <w:rsid w:val="00AD16AB"/>
    <w:rsid w:val="00AD76D9"/>
    <w:rsid w:val="00AE0641"/>
    <w:rsid w:val="00AE2A09"/>
    <w:rsid w:val="00AF099D"/>
    <w:rsid w:val="00AF271B"/>
    <w:rsid w:val="00AF38E5"/>
    <w:rsid w:val="00AF43E2"/>
    <w:rsid w:val="00AF52E5"/>
    <w:rsid w:val="00AF7298"/>
    <w:rsid w:val="00B02FE4"/>
    <w:rsid w:val="00B033B7"/>
    <w:rsid w:val="00B0461C"/>
    <w:rsid w:val="00B053D3"/>
    <w:rsid w:val="00B06B36"/>
    <w:rsid w:val="00B06E3E"/>
    <w:rsid w:val="00B124F2"/>
    <w:rsid w:val="00B145D8"/>
    <w:rsid w:val="00B15C4F"/>
    <w:rsid w:val="00B16325"/>
    <w:rsid w:val="00B17748"/>
    <w:rsid w:val="00B21C02"/>
    <w:rsid w:val="00B25A69"/>
    <w:rsid w:val="00B367D8"/>
    <w:rsid w:val="00B43BEF"/>
    <w:rsid w:val="00B45958"/>
    <w:rsid w:val="00B505A3"/>
    <w:rsid w:val="00B51BB9"/>
    <w:rsid w:val="00B51DE6"/>
    <w:rsid w:val="00B55C5B"/>
    <w:rsid w:val="00B57114"/>
    <w:rsid w:val="00B6470E"/>
    <w:rsid w:val="00B71500"/>
    <w:rsid w:val="00B71EA0"/>
    <w:rsid w:val="00B74EEA"/>
    <w:rsid w:val="00B74EF9"/>
    <w:rsid w:val="00B76492"/>
    <w:rsid w:val="00B774F8"/>
    <w:rsid w:val="00B81583"/>
    <w:rsid w:val="00B820A2"/>
    <w:rsid w:val="00B97C7A"/>
    <w:rsid w:val="00BA1570"/>
    <w:rsid w:val="00BA3318"/>
    <w:rsid w:val="00BA54B1"/>
    <w:rsid w:val="00BA5A78"/>
    <w:rsid w:val="00BA6540"/>
    <w:rsid w:val="00BB0EE6"/>
    <w:rsid w:val="00BB15AA"/>
    <w:rsid w:val="00BB27F7"/>
    <w:rsid w:val="00BC0142"/>
    <w:rsid w:val="00BC1F74"/>
    <w:rsid w:val="00BC4810"/>
    <w:rsid w:val="00BC4BDD"/>
    <w:rsid w:val="00BC509E"/>
    <w:rsid w:val="00BC629F"/>
    <w:rsid w:val="00BD20A6"/>
    <w:rsid w:val="00BD46D0"/>
    <w:rsid w:val="00BD58A2"/>
    <w:rsid w:val="00BD64CE"/>
    <w:rsid w:val="00BE20CF"/>
    <w:rsid w:val="00BE5543"/>
    <w:rsid w:val="00BE6112"/>
    <w:rsid w:val="00BE6584"/>
    <w:rsid w:val="00BF004C"/>
    <w:rsid w:val="00BF1251"/>
    <w:rsid w:val="00BF2939"/>
    <w:rsid w:val="00BF3130"/>
    <w:rsid w:val="00BF6BBC"/>
    <w:rsid w:val="00BF71A2"/>
    <w:rsid w:val="00BF73FB"/>
    <w:rsid w:val="00C00893"/>
    <w:rsid w:val="00C0147A"/>
    <w:rsid w:val="00C0154D"/>
    <w:rsid w:val="00C06893"/>
    <w:rsid w:val="00C13B9A"/>
    <w:rsid w:val="00C147C5"/>
    <w:rsid w:val="00C14D4D"/>
    <w:rsid w:val="00C15F78"/>
    <w:rsid w:val="00C1764E"/>
    <w:rsid w:val="00C209FD"/>
    <w:rsid w:val="00C20F43"/>
    <w:rsid w:val="00C21A72"/>
    <w:rsid w:val="00C22470"/>
    <w:rsid w:val="00C2299C"/>
    <w:rsid w:val="00C235A3"/>
    <w:rsid w:val="00C23780"/>
    <w:rsid w:val="00C24BA2"/>
    <w:rsid w:val="00C257D3"/>
    <w:rsid w:val="00C27299"/>
    <w:rsid w:val="00C303E7"/>
    <w:rsid w:val="00C343E2"/>
    <w:rsid w:val="00C355B3"/>
    <w:rsid w:val="00C36D8F"/>
    <w:rsid w:val="00C436C1"/>
    <w:rsid w:val="00C47570"/>
    <w:rsid w:val="00C5580A"/>
    <w:rsid w:val="00C57C32"/>
    <w:rsid w:val="00C605D8"/>
    <w:rsid w:val="00C615C3"/>
    <w:rsid w:val="00C6307A"/>
    <w:rsid w:val="00C63CDC"/>
    <w:rsid w:val="00C64172"/>
    <w:rsid w:val="00C6620B"/>
    <w:rsid w:val="00C666DC"/>
    <w:rsid w:val="00C67DF9"/>
    <w:rsid w:val="00C71093"/>
    <w:rsid w:val="00C71766"/>
    <w:rsid w:val="00C71FEE"/>
    <w:rsid w:val="00C73CB5"/>
    <w:rsid w:val="00C754C7"/>
    <w:rsid w:val="00C763A8"/>
    <w:rsid w:val="00C77CE2"/>
    <w:rsid w:val="00C80064"/>
    <w:rsid w:val="00C8566A"/>
    <w:rsid w:val="00C978BB"/>
    <w:rsid w:val="00C97CD5"/>
    <w:rsid w:val="00CA1B50"/>
    <w:rsid w:val="00CA1D22"/>
    <w:rsid w:val="00CA2FB2"/>
    <w:rsid w:val="00CA4026"/>
    <w:rsid w:val="00CA4D12"/>
    <w:rsid w:val="00CA66FC"/>
    <w:rsid w:val="00CA6740"/>
    <w:rsid w:val="00CA6E06"/>
    <w:rsid w:val="00CA74ED"/>
    <w:rsid w:val="00CB26DA"/>
    <w:rsid w:val="00CB3D5D"/>
    <w:rsid w:val="00CB528C"/>
    <w:rsid w:val="00CB5C51"/>
    <w:rsid w:val="00CB7716"/>
    <w:rsid w:val="00CB7B91"/>
    <w:rsid w:val="00CC5E45"/>
    <w:rsid w:val="00CC666E"/>
    <w:rsid w:val="00CC6E98"/>
    <w:rsid w:val="00CD4C81"/>
    <w:rsid w:val="00CD56EF"/>
    <w:rsid w:val="00CD663A"/>
    <w:rsid w:val="00CD6F82"/>
    <w:rsid w:val="00CE1AC2"/>
    <w:rsid w:val="00CE38FD"/>
    <w:rsid w:val="00CE4D34"/>
    <w:rsid w:val="00CE6C2B"/>
    <w:rsid w:val="00CF0B88"/>
    <w:rsid w:val="00CF716C"/>
    <w:rsid w:val="00D003AF"/>
    <w:rsid w:val="00D01172"/>
    <w:rsid w:val="00D01CF8"/>
    <w:rsid w:val="00D13B4F"/>
    <w:rsid w:val="00D143F2"/>
    <w:rsid w:val="00D14601"/>
    <w:rsid w:val="00D14AFD"/>
    <w:rsid w:val="00D153FB"/>
    <w:rsid w:val="00D179D5"/>
    <w:rsid w:val="00D239D0"/>
    <w:rsid w:val="00D245C6"/>
    <w:rsid w:val="00D25868"/>
    <w:rsid w:val="00D270CE"/>
    <w:rsid w:val="00D27B38"/>
    <w:rsid w:val="00D30DB6"/>
    <w:rsid w:val="00D31A62"/>
    <w:rsid w:val="00D32BB8"/>
    <w:rsid w:val="00D32F9E"/>
    <w:rsid w:val="00D33889"/>
    <w:rsid w:val="00D339E4"/>
    <w:rsid w:val="00D35F4F"/>
    <w:rsid w:val="00D363EA"/>
    <w:rsid w:val="00D36547"/>
    <w:rsid w:val="00D374DD"/>
    <w:rsid w:val="00D41371"/>
    <w:rsid w:val="00D41A0E"/>
    <w:rsid w:val="00D41F66"/>
    <w:rsid w:val="00D45233"/>
    <w:rsid w:val="00D4730F"/>
    <w:rsid w:val="00D47C95"/>
    <w:rsid w:val="00D47FB1"/>
    <w:rsid w:val="00D50BF0"/>
    <w:rsid w:val="00D515CD"/>
    <w:rsid w:val="00D54B8D"/>
    <w:rsid w:val="00D5557E"/>
    <w:rsid w:val="00D61D00"/>
    <w:rsid w:val="00D63497"/>
    <w:rsid w:val="00D63FE4"/>
    <w:rsid w:val="00D710F2"/>
    <w:rsid w:val="00D73792"/>
    <w:rsid w:val="00D847D3"/>
    <w:rsid w:val="00D853A4"/>
    <w:rsid w:val="00D86E29"/>
    <w:rsid w:val="00D92CCD"/>
    <w:rsid w:val="00D931C0"/>
    <w:rsid w:val="00D9776C"/>
    <w:rsid w:val="00DA3AA4"/>
    <w:rsid w:val="00DA7C32"/>
    <w:rsid w:val="00DB02CD"/>
    <w:rsid w:val="00DB2342"/>
    <w:rsid w:val="00DB3453"/>
    <w:rsid w:val="00DB43A9"/>
    <w:rsid w:val="00DB4E96"/>
    <w:rsid w:val="00DB5C67"/>
    <w:rsid w:val="00DB6A61"/>
    <w:rsid w:val="00DB6C37"/>
    <w:rsid w:val="00DB7601"/>
    <w:rsid w:val="00DB76E3"/>
    <w:rsid w:val="00DC1153"/>
    <w:rsid w:val="00DC44A1"/>
    <w:rsid w:val="00DC5948"/>
    <w:rsid w:val="00DC67C9"/>
    <w:rsid w:val="00DD1657"/>
    <w:rsid w:val="00DD1D84"/>
    <w:rsid w:val="00DD4079"/>
    <w:rsid w:val="00DE118F"/>
    <w:rsid w:val="00DE24B2"/>
    <w:rsid w:val="00DE3E88"/>
    <w:rsid w:val="00DE61AB"/>
    <w:rsid w:val="00DE6AF4"/>
    <w:rsid w:val="00DE7542"/>
    <w:rsid w:val="00DF089A"/>
    <w:rsid w:val="00DF0C59"/>
    <w:rsid w:val="00DF265B"/>
    <w:rsid w:val="00DF285A"/>
    <w:rsid w:val="00DF2CFB"/>
    <w:rsid w:val="00DF34E9"/>
    <w:rsid w:val="00DF5AEB"/>
    <w:rsid w:val="00E028AE"/>
    <w:rsid w:val="00E03323"/>
    <w:rsid w:val="00E06EC2"/>
    <w:rsid w:val="00E100B5"/>
    <w:rsid w:val="00E10DDD"/>
    <w:rsid w:val="00E137FA"/>
    <w:rsid w:val="00E13A50"/>
    <w:rsid w:val="00E14E91"/>
    <w:rsid w:val="00E15B3B"/>
    <w:rsid w:val="00E1763D"/>
    <w:rsid w:val="00E21ABC"/>
    <w:rsid w:val="00E250B2"/>
    <w:rsid w:val="00E25899"/>
    <w:rsid w:val="00E25DDE"/>
    <w:rsid w:val="00E25F45"/>
    <w:rsid w:val="00E260A5"/>
    <w:rsid w:val="00E2650F"/>
    <w:rsid w:val="00E31221"/>
    <w:rsid w:val="00E32F8A"/>
    <w:rsid w:val="00E34497"/>
    <w:rsid w:val="00E40E2E"/>
    <w:rsid w:val="00E40F72"/>
    <w:rsid w:val="00E4353D"/>
    <w:rsid w:val="00E441BD"/>
    <w:rsid w:val="00E4483C"/>
    <w:rsid w:val="00E47410"/>
    <w:rsid w:val="00E52279"/>
    <w:rsid w:val="00E53205"/>
    <w:rsid w:val="00E54399"/>
    <w:rsid w:val="00E56825"/>
    <w:rsid w:val="00E56BD3"/>
    <w:rsid w:val="00E57DF8"/>
    <w:rsid w:val="00E601EB"/>
    <w:rsid w:val="00E61145"/>
    <w:rsid w:val="00E73144"/>
    <w:rsid w:val="00E74461"/>
    <w:rsid w:val="00E77EEE"/>
    <w:rsid w:val="00E802C8"/>
    <w:rsid w:val="00E8058D"/>
    <w:rsid w:val="00E83B6A"/>
    <w:rsid w:val="00E84D31"/>
    <w:rsid w:val="00E85144"/>
    <w:rsid w:val="00E85A48"/>
    <w:rsid w:val="00E91949"/>
    <w:rsid w:val="00E953DC"/>
    <w:rsid w:val="00E958C9"/>
    <w:rsid w:val="00E95AE8"/>
    <w:rsid w:val="00EA0973"/>
    <w:rsid w:val="00EA0C5F"/>
    <w:rsid w:val="00EA320F"/>
    <w:rsid w:val="00EA342D"/>
    <w:rsid w:val="00EA4A0C"/>
    <w:rsid w:val="00EB4994"/>
    <w:rsid w:val="00EB4BD5"/>
    <w:rsid w:val="00EC3C04"/>
    <w:rsid w:val="00ED0BC5"/>
    <w:rsid w:val="00ED0F4F"/>
    <w:rsid w:val="00ED1921"/>
    <w:rsid w:val="00ED27BD"/>
    <w:rsid w:val="00ED5DE0"/>
    <w:rsid w:val="00ED6C84"/>
    <w:rsid w:val="00EE0F0A"/>
    <w:rsid w:val="00EE386E"/>
    <w:rsid w:val="00EE4519"/>
    <w:rsid w:val="00EE4873"/>
    <w:rsid w:val="00EE585E"/>
    <w:rsid w:val="00EE5B78"/>
    <w:rsid w:val="00EF0C78"/>
    <w:rsid w:val="00EF3187"/>
    <w:rsid w:val="00EF4BD6"/>
    <w:rsid w:val="00EF5544"/>
    <w:rsid w:val="00EF600B"/>
    <w:rsid w:val="00EF7303"/>
    <w:rsid w:val="00F00573"/>
    <w:rsid w:val="00F01671"/>
    <w:rsid w:val="00F02CA0"/>
    <w:rsid w:val="00F04C60"/>
    <w:rsid w:val="00F05A02"/>
    <w:rsid w:val="00F06418"/>
    <w:rsid w:val="00F066FD"/>
    <w:rsid w:val="00F1088F"/>
    <w:rsid w:val="00F11832"/>
    <w:rsid w:val="00F12E4D"/>
    <w:rsid w:val="00F131AE"/>
    <w:rsid w:val="00F15566"/>
    <w:rsid w:val="00F20D68"/>
    <w:rsid w:val="00F220A2"/>
    <w:rsid w:val="00F23269"/>
    <w:rsid w:val="00F246BD"/>
    <w:rsid w:val="00F24C64"/>
    <w:rsid w:val="00F30FB2"/>
    <w:rsid w:val="00F341EC"/>
    <w:rsid w:val="00F34430"/>
    <w:rsid w:val="00F354A0"/>
    <w:rsid w:val="00F354D7"/>
    <w:rsid w:val="00F35EAD"/>
    <w:rsid w:val="00F36E3B"/>
    <w:rsid w:val="00F3780C"/>
    <w:rsid w:val="00F4008F"/>
    <w:rsid w:val="00F405EF"/>
    <w:rsid w:val="00F43EA9"/>
    <w:rsid w:val="00F55251"/>
    <w:rsid w:val="00F55291"/>
    <w:rsid w:val="00F574D5"/>
    <w:rsid w:val="00F6130A"/>
    <w:rsid w:val="00F65306"/>
    <w:rsid w:val="00F65D14"/>
    <w:rsid w:val="00F66084"/>
    <w:rsid w:val="00F67C7B"/>
    <w:rsid w:val="00F67CDB"/>
    <w:rsid w:val="00F67E14"/>
    <w:rsid w:val="00F701A9"/>
    <w:rsid w:val="00F7311C"/>
    <w:rsid w:val="00F7314E"/>
    <w:rsid w:val="00F75B74"/>
    <w:rsid w:val="00F76412"/>
    <w:rsid w:val="00F7787A"/>
    <w:rsid w:val="00F77CD2"/>
    <w:rsid w:val="00F832BD"/>
    <w:rsid w:val="00F841BE"/>
    <w:rsid w:val="00F849E5"/>
    <w:rsid w:val="00F8628B"/>
    <w:rsid w:val="00F9041C"/>
    <w:rsid w:val="00F91519"/>
    <w:rsid w:val="00F92A68"/>
    <w:rsid w:val="00F968EE"/>
    <w:rsid w:val="00FA08C9"/>
    <w:rsid w:val="00FA0E74"/>
    <w:rsid w:val="00FA21A2"/>
    <w:rsid w:val="00FA5DCA"/>
    <w:rsid w:val="00FB20B3"/>
    <w:rsid w:val="00FB38F6"/>
    <w:rsid w:val="00FB41E9"/>
    <w:rsid w:val="00FB6651"/>
    <w:rsid w:val="00FC0F3E"/>
    <w:rsid w:val="00FC73CD"/>
    <w:rsid w:val="00FC772F"/>
    <w:rsid w:val="00FE0A92"/>
    <w:rsid w:val="00FE73B4"/>
    <w:rsid w:val="00FE73BF"/>
    <w:rsid w:val="00FF094D"/>
    <w:rsid w:val="00FF6AA2"/>
    <w:rsid w:val="00FF6E07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D1F"/>
    <w:pPr>
      <w:ind w:left="720"/>
      <w:contextualSpacing/>
    </w:pPr>
  </w:style>
  <w:style w:type="table" w:styleId="TableGrid">
    <w:name w:val="Table Grid"/>
    <w:basedOn w:val="TableNormal"/>
    <w:uiPriority w:val="59"/>
    <w:rsid w:val="000368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E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EA9"/>
  </w:style>
  <w:style w:type="paragraph" w:styleId="Footer">
    <w:name w:val="footer"/>
    <w:basedOn w:val="Normal"/>
    <w:link w:val="FooterChar"/>
    <w:uiPriority w:val="99"/>
    <w:unhideWhenUsed/>
    <w:rsid w:val="00F43E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EA9"/>
  </w:style>
  <w:style w:type="character" w:customStyle="1" w:styleId="apple-converted-space">
    <w:name w:val="apple-converted-space"/>
    <w:basedOn w:val="DefaultParagraphFont"/>
    <w:rsid w:val="00CC666E"/>
  </w:style>
  <w:style w:type="character" w:styleId="Emphasis">
    <w:name w:val="Emphasis"/>
    <w:basedOn w:val="DefaultParagraphFont"/>
    <w:uiPriority w:val="20"/>
    <w:qFormat/>
    <w:rsid w:val="00CC66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D1F"/>
    <w:pPr>
      <w:ind w:left="720"/>
      <w:contextualSpacing/>
    </w:pPr>
  </w:style>
  <w:style w:type="table" w:styleId="TableGrid">
    <w:name w:val="Table Grid"/>
    <w:basedOn w:val="TableNormal"/>
    <w:uiPriority w:val="59"/>
    <w:rsid w:val="000368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E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EA9"/>
  </w:style>
  <w:style w:type="paragraph" w:styleId="Footer">
    <w:name w:val="footer"/>
    <w:basedOn w:val="Normal"/>
    <w:link w:val="FooterChar"/>
    <w:uiPriority w:val="99"/>
    <w:unhideWhenUsed/>
    <w:rsid w:val="00F43E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EA9"/>
  </w:style>
  <w:style w:type="character" w:customStyle="1" w:styleId="apple-converted-space">
    <w:name w:val="apple-converted-space"/>
    <w:basedOn w:val="DefaultParagraphFont"/>
    <w:rsid w:val="00CC666E"/>
  </w:style>
  <w:style w:type="character" w:styleId="Emphasis">
    <w:name w:val="Emphasis"/>
    <w:basedOn w:val="DefaultParagraphFont"/>
    <w:uiPriority w:val="20"/>
    <w:qFormat/>
    <w:rsid w:val="00CC66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Greer</dc:creator>
  <cp:lastModifiedBy>Windows User</cp:lastModifiedBy>
  <cp:revision>21</cp:revision>
  <dcterms:created xsi:type="dcterms:W3CDTF">2016-04-27T00:38:00Z</dcterms:created>
  <dcterms:modified xsi:type="dcterms:W3CDTF">2016-04-27T18:19:00Z</dcterms:modified>
</cp:coreProperties>
</file>